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尊敬的领导：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来到这个新环境，开始感觉还不错，真是想好好干下去。事实上也是如此，我很久没在一个公司干过这么长时间。我原来有很多项目，本想拉到公司来做。但是公司很多事情和你的行为让我感到失望。我以为，跟随一个英明果断、有人格魅力的领导打工，我才有发展和前(钱)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在私企干了这么久，我非常了解老板之辛苦，老板也很难，所以我有利益上的不满很少说。当我无法忍受的时候，就辞职。但我觉得有些事情不得不说给你听(我不说没有人会说给你，这也是我要辞职的一个原因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1.作为老总，有些琐碎之事，你不该过问。老总就应该做一些比较大、有水平的事情，整天盯着下边的员工毕竟让人不舒服。例如，哪台计算机给谁使用，怎么又迟到早退啦，关于报销之类的事等等。小事虽小，却使老总形象毁于一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我从没有见过老总亲力亲为计算每个员工的年薪，并亲自发到每个员工的手中。——这也太平易近人了吧?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2.纠偏过正。办公开支是应该节省，网是不能无限制地上，车是不能随便地打，话费是不能随便地报，出差费用是不能太高……但是不要太过，否则员工会怨声载道的。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3.要讲公平。迟到扣钱，那么加班呢?工作要讲效率，而不能光看工作时间，能不能完成工作要看自觉性，何必非要上下班打卡呢?准时上班我却打瞌睡，有个屁用!比如你自己，迟到多少回了，能说你上班没努力吗?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你给我上保险，我很高兴，但这件事情你干得没水平。为什么每个人的待遇不一样，有的人上，有的人却没有(也许我是不知好歹)?这对别人是不公平的，你怎么能够留住人心呢?这种小幻术完全是个人行为，而不是公司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4.说话要算数。我来的时候，阿毛明确说过：今年年薪按照一年算。但阿毛走了，也无据可循，你记得不记得我就更不知道了。我来公司已经卖了力气，交给我的工作我都完成了，而且×××的项目我已给公司赚回了我的年薪，而且今年会有更多的项目(但你也许认为很小)。公司网络和布线方面没什么利润，和我没有任何关系。居然年终没有双薪和奖励，而且扣钱，这使我决定走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5.用个人行为来管理公司，认为公司是我的，管理公司可以说是随心所欲，公司管理得一塌糊涂，全凭一个人说了算，狭隘的私有财产心理在作怪，典型的小农经济思维方式。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6.我比较喜欢自由的工作，没有束缚，喜欢有施展自己能力的空间，公司不适合我。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此致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敬礼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申请人：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年 月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B46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2017-03-22T07:17:43Z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