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6A65" w:rsidRDefault="000E005B">
      <w:pPr>
        <w:spacing w:line="360" w:lineRule="auto"/>
        <w:ind w:firstLineChars="200" w:firstLine="723"/>
        <w:jc w:val="center"/>
        <w:rPr>
          <w:b/>
          <w:bCs/>
          <w:sz w:val="36"/>
          <w:szCs w:val="44"/>
        </w:rPr>
      </w:pPr>
      <w:r>
        <w:rPr>
          <w:rFonts w:hint="eastAsia"/>
          <w:b/>
          <w:bCs/>
          <w:sz w:val="36"/>
          <w:szCs w:val="44"/>
        </w:rPr>
        <w:t>保密协议</w:t>
      </w:r>
    </w:p>
    <w:p w:rsidR="00EA6A65" w:rsidRDefault="00EA6A65">
      <w:pPr>
        <w:spacing w:line="360" w:lineRule="auto"/>
        <w:ind w:firstLineChars="200" w:firstLine="420"/>
      </w:pPr>
    </w:p>
    <w:p w:rsidR="00EA6A65" w:rsidRDefault="000E005B">
      <w:pPr>
        <w:spacing w:line="360" w:lineRule="auto"/>
      </w:pPr>
      <w:r>
        <w:rPr>
          <w:rFonts w:hint="eastAsia"/>
        </w:rPr>
        <w:t>甲方：</w:t>
      </w:r>
    </w:p>
    <w:p w:rsidR="00EA6A65" w:rsidRDefault="000E005B">
      <w:pPr>
        <w:spacing w:line="360" w:lineRule="auto"/>
      </w:pPr>
      <w:r>
        <w:rPr>
          <w:rFonts w:hint="eastAsia"/>
        </w:rPr>
        <w:t>法定代表人：</w:t>
      </w:r>
    </w:p>
    <w:p w:rsidR="00EA6A65" w:rsidRDefault="000E005B">
      <w:pPr>
        <w:spacing w:line="360" w:lineRule="auto"/>
      </w:pPr>
      <w:r>
        <w:rPr>
          <w:rFonts w:hint="eastAsia"/>
        </w:rPr>
        <w:t>地址：</w:t>
      </w:r>
    </w:p>
    <w:p w:rsidR="00EA6A65" w:rsidRDefault="00EA6A65">
      <w:pPr>
        <w:spacing w:line="360" w:lineRule="auto"/>
      </w:pPr>
    </w:p>
    <w:p w:rsidR="00EA6A65" w:rsidRDefault="000E005B">
      <w:pPr>
        <w:spacing w:line="360" w:lineRule="auto"/>
      </w:pPr>
      <w:r>
        <w:rPr>
          <w:rFonts w:hint="eastAsia"/>
        </w:rPr>
        <w:t>乙方：</w:t>
      </w:r>
    </w:p>
    <w:p w:rsidR="00EA6A65" w:rsidRDefault="000E005B">
      <w:pPr>
        <w:spacing w:line="360" w:lineRule="auto"/>
      </w:pPr>
      <w:r>
        <w:rPr>
          <w:rFonts w:hint="eastAsia"/>
        </w:rPr>
        <w:t>身份证号：</w:t>
      </w:r>
    </w:p>
    <w:p w:rsidR="00EA6A65" w:rsidRDefault="00EA6A65">
      <w:pPr>
        <w:spacing w:line="360" w:lineRule="auto"/>
        <w:ind w:firstLineChars="200" w:firstLine="420"/>
      </w:pPr>
    </w:p>
    <w:p w:rsidR="00EA6A65" w:rsidRDefault="000E005B">
      <w:pPr>
        <w:spacing w:line="360" w:lineRule="auto"/>
        <w:ind w:firstLineChars="200" w:firstLine="420"/>
      </w:pPr>
      <w:r>
        <w:rPr>
          <w:rFonts w:hint="eastAsia"/>
        </w:rPr>
        <w:t>鉴于乙方在甲方任职，已经或将要知悉甲方的保密信息，双方当事人就乙方在任职期间及离职以后保守甲方商业秘密的有关事项，制定下列条款以兹共同遵守：</w:t>
      </w:r>
    </w:p>
    <w:p w:rsidR="00EA6A65" w:rsidRDefault="000E005B">
      <w:pPr>
        <w:spacing w:line="360" w:lineRule="auto"/>
        <w:ind w:firstLineChars="200" w:firstLine="420"/>
      </w:pPr>
      <w:r>
        <w:rPr>
          <w:rFonts w:hint="eastAsia"/>
        </w:rPr>
        <w:t>本协议作为甲方与乙方于</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日签订之劳动合同的附件，与劳动合同具有同等的效力。</w:t>
      </w:r>
    </w:p>
    <w:p w:rsidR="00EA6A65" w:rsidRDefault="00EA6A65">
      <w:pPr>
        <w:spacing w:line="360" w:lineRule="auto"/>
        <w:ind w:firstLineChars="200" w:firstLine="420"/>
      </w:pPr>
    </w:p>
    <w:p w:rsidR="00EA6A65" w:rsidRDefault="000E005B">
      <w:pPr>
        <w:spacing w:line="360" w:lineRule="auto"/>
      </w:pPr>
      <w:r>
        <w:rPr>
          <w:rFonts w:hint="eastAsia"/>
        </w:rPr>
        <w:t>第一条</w:t>
      </w:r>
      <w:r>
        <w:rPr>
          <w:rFonts w:hint="eastAsia"/>
        </w:rPr>
        <w:t xml:space="preserve"> </w:t>
      </w:r>
      <w:r>
        <w:rPr>
          <w:rFonts w:hint="eastAsia"/>
        </w:rPr>
        <w:t>保密内容</w:t>
      </w:r>
    </w:p>
    <w:p w:rsidR="00EA6A65" w:rsidRDefault="000E005B">
      <w:pPr>
        <w:spacing w:line="360" w:lineRule="auto"/>
        <w:ind w:firstLineChars="200" w:firstLine="420"/>
      </w:pPr>
      <w:r>
        <w:rPr>
          <w:rFonts w:hint="eastAsia"/>
        </w:rPr>
        <w:t>本协议提及的商业秘密包括但不限于经营秘密、技术秘密、交易秘密、管理秘密、甲方客户的商业秘密。</w:t>
      </w:r>
    </w:p>
    <w:p w:rsidR="00EA6A65" w:rsidRDefault="000E005B">
      <w:pPr>
        <w:spacing w:line="360" w:lineRule="auto"/>
        <w:ind w:firstLineChars="200" w:firstLine="420"/>
      </w:pPr>
      <w:r>
        <w:rPr>
          <w:rFonts w:hint="eastAsia"/>
        </w:rPr>
        <w:t>1</w:t>
      </w:r>
      <w:r>
        <w:rPr>
          <w:rFonts w:hint="eastAsia"/>
        </w:rPr>
        <w:t>、经营秘密包括但不限于甲方经营方针决策、投资决策意向、发展规划、经营计划方案、运营</w:t>
      </w:r>
      <w:r>
        <w:t>模式、</w:t>
      </w:r>
      <w:r>
        <w:rPr>
          <w:rFonts w:hint="eastAsia"/>
        </w:rPr>
        <w:t>经营状况和实际实力、认证模式和服务定价、市场分析、营销策略等；</w:t>
      </w:r>
      <w:r>
        <w:rPr>
          <w:rFonts w:hint="eastAsia"/>
        </w:rPr>
        <w:t xml:space="preserve"> </w:t>
      </w:r>
    </w:p>
    <w:p w:rsidR="00EA6A65" w:rsidRDefault="000E005B">
      <w:pPr>
        <w:spacing w:line="360" w:lineRule="auto"/>
        <w:ind w:firstLineChars="200" w:firstLine="420"/>
      </w:pPr>
      <w:r>
        <w:rPr>
          <w:rFonts w:hint="eastAsia"/>
        </w:rPr>
        <w:t>2</w:t>
      </w:r>
      <w:r>
        <w:rPr>
          <w:rFonts w:hint="eastAsia"/>
        </w:rPr>
        <w:t>、技术秘密包括但不限于工作进度、</w:t>
      </w:r>
      <w:r>
        <w:rPr>
          <w:rFonts w:hint="eastAsia"/>
        </w:rPr>
        <w:t>技术原理、</w:t>
      </w:r>
      <w:r>
        <w:rPr>
          <w:rFonts w:hint="eastAsia"/>
        </w:rPr>
        <w:t>技术方案、产品流程、技术指标、数据库、研究开发记录、技术报告、检测报告、实验数据、试验结果、图纸、样品、技术文档、相关的函电等。</w:t>
      </w:r>
    </w:p>
    <w:p w:rsidR="00EA6A65" w:rsidRDefault="000E005B">
      <w:pPr>
        <w:spacing w:line="360" w:lineRule="auto"/>
        <w:ind w:firstLineChars="200" w:firstLine="420"/>
      </w:pPr>
      <w:r>
        <w:rPr>
          <w:rFonts w:hint="eastAsia"/>
        </w:rPr>
        <w:t>3</w:t>
      </w:r>
      <w:r>
        <w:rPr>
          <w:rFonts w:hint="eastAsia"/>
        </w:rPr>
        <w:t>、交易秘密包括但不限于与有合作关系企业和客户名单、客户资料、合作意向、投资合同条款、营销网络和渠道、客户抵押物信息、成本价格、拍卖标的底价、收费标准、购买理财产品的客户资料、成交或商谈的价格等；</w:t>
      </w:r>
      <w:r>
        <w:rPr>
          <w:rFonts w:hint="eastAsia"/>
        </w:rPr>
        <w:t xml:space="preserve">  </w:t>
      </w:r>
    </w:p>
    <w:p w:rsidR="00EA6A65" w:rsidRDefault="000E005B">
      <w:pPr>
        <w:spacing w:line="360" w:lineRule="auto"/>
        <w:ind w:firstLineChars="200" w:firstLine="420"/>
      </w:pPr>
      <w:r>
        <w:rPr>
          <w:rFonts w:hint="eastAsia"/>
        </w:rPr>
        <w:t>4</w:t>
      </w:r>
      <w:r>
        <w:rPr>
          <w:rFonts w:hint="eastAsia"/>
        </w:rPr>
        <w:t>、管理秘密包括但不限于财务预算、财务报表、统计资料、财务分析报</w:t>
      </w:r>
      <w:r>
        <w:rPr>
          <w:rFonts w:hint="eastAsia"/>
        </w:rPr>
        <w:t>告、资产状况、工资薪酬资料、人事资料、理财投资客户资料、借款</w:t>
      </w:r>
      <w:r>
        <w:t>客户资料、</w:t>
      </w:r>
      <w:r>
        <w:rPr>
          <w:rFonts w:hint="eastAsia"/>
        </w:rPr>
        <w:t>业务投资资料</w:t>
      </w:r>
      <w:r>
        <w:rPr>
          <w:rFonts w:hint="eastAsia"/>
        </w:rPr>
        <w:t xml:space="preserve"> (</w:t>
      </w:r>
      <w:r>
        <w:rPr>
          <w:rFonts w:hint="eastAsia"/>
        </w:rPr>
        <w:t>客户调查审查报告、会谈记录、公证书、合同、表格等</w:t>
      </w:r>
      <w:r>
        <w:rPr>
          <w:rFonts w:hint="eastAsia"/>
        </w:rPr>
        <w:t>)</w:t>
      </w:r>
      <w:r>
        <w:rPr>
          <w:rFonts w:hint="eastAsia"/>
        </w:rPr>
        <w:t>、业务标准规范和流程、业务培训资料、各类合同协议、会议纪要、内部文件、管理制度等；</w:t>
      </w:r>
    </w:p>
    <w:p w:rsidR="00EA6A65" w:rsidRDefault="000E005B">
      <w:pPr>
        <w:spacing w:line="360" w:lineRule="auto"/>
        <w:ind w:firstLineChars="200" w:firstLine="420"/>
      </w:pPr>
      <w:r>
        <w:rPr>
          <w:rFonts w:hint="eastAsia"/>
        </w:rPr>
        <w:lastRenderedPageBreak/>
        <w:t>5</w:t>
      </w:r>
      <w:r>
        <w:rPr>
          <w:rFonts w:hint="eastAsia"/>
        </w:rPr>
        <w:t>、乙方在甲方工作期间所创造的与以上内容有关的资料，甲方拥有所有权和处置权，均属本协议规定保密范围内。</w:t>
      </w:r>
    </w:p>
    <w:p w:rsidR="00EA6A65" w:rsidRDefault="00EA6A65">
      <w:pPr>
        <w:spacing w:line="360" w:lineRule="auto"/>
        <w:ind w:firstLineChars="200" w:firstLine="420"/>
      </w:pPr>
    </w:p>
    <w:p w:rsidR="00EA6A65" w:rsidRDefault="000E005B">
      <w:pPr>
        <w:spacing w:line="360" w:lineRule="auto"/>
      </w:pPr>
      <w:r>
        <w:rPr>
          <w:rFonts w:hint="eastAsia"/>
        </w:rPr>
        <w:t>第二条　保密期限</w:t>
      </w:r>
    </w:p>
    <w:p w:rsidR="00EA6A65" w:rsidRDefault="000E005B">
      <w:pPr>
        <w:numPr>
          <w:ilvl w:val="0"/>
          <w:numId w:val="1"/>
        </w:numPr>
        <w:spacing w:line="360" w:lineRule="auto"/>
        <w:ind w:firstLineChars="200" w:firstLine="420"/>
      </w:pPr>
      <w:r>
        <w:rPr>
          <w:rFonts w:hint="eastAsia"/>
        </w:rPr>
        <w:t>甲乙双方确认，乙方的保密义务自甲方对本协议第一条所述的商业秘密采取适当的保密措施并告知乙方时开始，到该商业秘密由甲方公开时止。</w:t>
      </w:r>
    </w:p>
    <w:p w:rsidR="00EA6A65" w:rsidRDefault="000E005B">
      <w:pPr>
        <w:pStyle w:val="1"/>
        <w:numPr>
          <w:ilvl w:val="0"/>
          <w:numId w:val="1"/>
        </w:numPr>
        <w:spacing w:line="360" w:lineRule="auto"/>
      </w:pPr>
      <w:r>
        <w:rPr>
          <w:rFonts w:hint="eastAsia"/>
        </w:rPr>
        <w:t>无论乙方因何种原因离职，乙方离职之后（自</w:t>
      </w:r>
      <w:r>
        <w:rPr>
          <w:rFonts w:hint="eastAsia"/>
        </w:rPr>
        <w:t>离职之日起）仍应当保守在甲方任职期间接触、知悉的属于甲方或者虽属于第三方但甲方承诺有保密义务的商业秘密，承担同在甲方任职期间一样的保密义务。</w:t>
      </w:r>
    </w:p>
    <w:p w:rsidR="00EA6A65" w:rsidRDefault="00EA6A65">
      <w:pPr>
        <w:spacing w:line="360" w:lineRule="auto"/>
        <w:ind w:firstLineChars="200" w:firstLine="420"/>
      </w:pPr>
    </w:p>
    <w:p w:rsidR="00EA6A65" w:rsidRDefault="000E005B">
      <w:pPr>
        <w:spacing w:line="360" w:lineRule="auto"/>
      </w:pPr>
      <w:r>
        <w:rPr>
          <w:rFonts w:hint="eastAsia"/>
        </w:rPr>
        <w:t>第三条</w:t>
      </w:r>
      <w:r>
        <w:rPr>
          <w:rFonts w:hint="eastAsia"/>
        </w:rPr>
        <w:t xml:space="preserve">  </w:t>
      </w:r>
      <w:r>
        <w:rPr>
          <w:rFonts w:hint="eastAsia"/>
        </w:rPr>
        <w:t>保密责任</w:t>
      </w:r>
    </w:p>
    <w:p w:rsidR="00EA6A65" w:rsidRDefault="000E005B">
      <w:pPr>
        <w:spacing w:line="360" w:lineRule="auto"/>
        <w:ind w:firstLineChars="200" w:firstLine="420"/>
      </w:pPr>
      <w:r>
        <w:rPr>
          <w:rFonts w:hint="eastAsia"/>
        </w:rPr>
        <w:t>除履行职务需要之外，未经甲方事先书面同意，乙方不得泄漏、传播、公布、发表、传授、转让、交换或者以其他任何方式使任何第三方（包括无权知悉该项秘密的甲方职员）知悉属于甲方或者属于第三方但甲方承诺有保密义务的商业秘密，也不得在履行职务之外使用这些秘密信息。</w:t>
      </w:r>
    </w:p>
    <w:p w:rsidR="00EA6A65" w:rsidRDefault="00EA6A65">
      <w:pPr>
        <w:spacing w:line="360" w:lineRule="auto"/>
      </w:pPr>
    </w:p>
    <w:p w:rsidR="00EA6A65" w:rsidRDefault="000E005B">
      <w:pPr>
        <w:spacing w:line="360" w:lineRule="auto"/>
      </w:pPr>
      <w:r>
        <w:rPr>
          <w:rFonts w:hint="eastAsia"/>
        </w:rPr>
        <w:t>第四条</w:t>
      </w:r>
      <w:r>
        <w:rPr>
          <w:rFonts w:hint="eastAsia"/>
        </w:rPr>
        <w:t xml:space="preserve"> </w:t>
      </w:r>
      <w:r>
        <w:rPr>
          <w:rFonts w:hint="eastAsia"/>
        </w:rPr>
        <w:t>双方权利和义务</w:t>
      </w:r>
    </w:p>
    <w:p w:rsidR="00EA6A65" w:rsidRDefault="000E005B">
      <w:pPr>
        <w:spacing w:line="360" w:lineRule="auto"/>
        <w:ind w:firstLineChars="200" w:firstLine="420"/>
      </w:pPr>
      <w:r>
        <w:rPr>
          <w:rFonts w:hint="eastAsia"/>
        </w:rPr>
        <w:t>1</w:t>
      </w:r>
      <w:r>
        <w:rPr>
          <w:rFonts w:hint="eastAsia"/>
        </w:rPr>
        <w:t>、甲方提供正常的工作环境和经济支持，为乙方产品研发、开发市场和维护客户提供良好的条件。乙方在工作中所掌握的技术资料、市场信息、客户资料等属于商业秘密，其所有权为甲方所拥有。</w:t>
      </w:r>
    </w:p>
    <w:p w:rsidR="00EA6A65" w:rsidRDefault="000E005B">
      <w:pPr>
        <w:spacing w:line="360" w:lineRule="auto"/>
        <w:ind w:firstLineChars="200" w:firstLine="420"/>
      </w:pPr>
      <w:r>
        <w:rPr>
          <w:rFonts w:hint="eastAsia"/>
        </w:rPr>
        <w:t>2</w:t>
      </w:r>
      <w:r>
        <w:rPr>
          <w:rFonts w:hint="eastAsia"/>
        </w:rPr>
        <w:t>、乙方必须按甲方的要求从事技术研发、产品设计、市场开发和客户维护，并将经营模式与技术开发系统的成果、资料交甲方，甲方拥有所有权和处置权。</w:t>
      </w:r>
    </w:p>
    <w:p w:rsidR="00EA6A65" w:rsidRDefault="000E005B">
      <w:pPr>
        <w:spacing w:line="360" w:lineRule="auto"/>
        <w:ind w:firstLineChars="200" w:firstLine="420"/>
      </w:pPr>
      <w:r>
        <w:rPr>
          <w:rFonts w:hint="eastAsia"/>
        </w:rPr>
        <w:t>3</w:t>
      </w:r>
      <w:r>
        <w:rPr>
          <w:rFonts w:hint="eastAsia"/>
        </w:rPr>
        <w:t>、未经甲方书面同意，乙方不得利用甲方的商业秘密进行新产品的设计与开发和撰写论文并向第三者公布。</w:t>
      </w:r>
      <w:r>
        <w:rPr>
          <w:rFonts w:hint="eastAsia"/>
        </w:rPr>
        <w:t xml:space="preserve"> </w:t>
      </w:r>
    </w:p>
    <w:p w:rsidR="00EA6A65" w:rsidRDefault="000E005B">
      <w:pPr>
        <w:spacing w:line="360" w:lineRule="auto"/>
        <w:ind w:firstLineChars="200" w:firstLine="420"/>
      </w:pPr>
      <w:r>
        <w:rPr>
          <w:rFonts w:hint="eastAsia"/>
        </w:rPr>
        <w:t>4</w:t>
      </w:r>
      <w:r>
        <w:rPr>
          <w:rFonts w:hint="eastAsia"/>
        </w:rPr>
        <w:t>、乙方在甲方工作期间所涉及的有关本部门的工作，除不得与第三方泄露外，在甲方范围内只能与本部门沟</w:t>
      </w:r>
      <w:r>
        <w:rPr>
          <w:rFonts w:hint="eastAsia"/>
        </w:rPr>
        <w:t>通和与直属上级汇报，不得透露给其他部门任何人。</w:t>
      </w:r>
    </w:p>
    <w:p w:rsidR="00EA6A65" w:rsidRDefault="000E005B">
      <w:pPr>
        <w:spacing w:line="360" w:lineRule="auto"/>
        <w:ind w:firstLineChars="200" w:firstLine="420"/>
      </w:pPr>
      <w:r>
        <w:rPr>
          <w:rFonts w:hint="eastAsia"/>
        </w:rPr>
        <w:t>5</w:t>
      </w:r>
      <w:r>
        <w:rPr>
          <w:rFonts w:hint="eastAsia"/>
        </w:rPr>
        <w:t>、双方解除或终止劳动合同后，乙方不得向第三方公开甲方所拥有的未被公众知悉的商业秘密。</w:t>
      </w:r>
    </w:p>
    <w:p w:rsidR="00EA6A65" w:rsidRDefault="000E005B">
      <w:pPr>
        <w:spacing w:line="360" w:lineRule="auto"/>
        <w:ind w:firstLineChars="200" w:firstLine="420"/>
      </w:pPr>
      <w:r>
        <w:rPr>
          <w:rFonts w:hint="eastAsia"/>
        </w:rPr>
        <w:t>6</w:t>
      </w:r>
      <w:r>
        <w:rPr>
          <w:rFonts w:hint="eastAsia"/>
        </w:rPr>
        <w:t>、双方解除或终止劳动合同后，乙方不得使用甲方的名义、渠道、信息等资源进行任何活动。</w:t>
      </w:r>
    </w:p>
    <w:p w:rsidR="00EA6A65" w:rsidRDefault="000E005B">
      <w:pPr>
        <w:spacing w:line="360" w:lineRule="auto"/>
        <w:ind w:firstLineChars="200" w:firstLine="420"/>
      </w:pPr>
      <w:r>
        <w:rPr>
          <w:rFonts w:hint="eastAsia"/>
        </w:rPr>
        <w:lastRenderedPageBreak/>
        <w:t>7</w:t>
      </w:r>
      <w:r>
        <w:rPr>
          <w:rFonts w:hint="eastAsia"/>
        </w:rPr>
        <w:t>、乙方必须严格遵守甲方的保密制度，防止泄露甲方的商业秘密。</w:t>
      </w:r>
    </w:p>
    <w:p w:rsidR="00EA6A65" w:rsidRDefault="00EA6A65">
      <w:pPr>
        <w:spacing w:line="360" w:lineRule="auto"/>
        <w:ind w:firstLineChars="200" w:firstLine="420"/>
      </w:pPr>
    </w:p>
    <w:p w:rsidR="00EA6A65" w:rsidRDefault="000E005B">
      <w:pPr>
        <w:spacing w:line="360" w:lineRule="auto"/>
      </w:pPr>
      <w:r>
        <w:rPr>
          <w:rFonts w:hint="eastAsia"/>
        </w:rPr>
        <w:t>第五条</w:t>
      </w:r>
      <w:r>
        <w:rPr>
          <w:rFonts w:hint="eastAsia"/>
        </w:rPr>
        <w:t xml:space="preserve">  </w:t>
      </w:r>
      <w:r>
        <w:rPr>
          <w:rFonts w:hint="eastAsia"/>
        </w:rPr>
        <w:t>秘密信息的载体</w:t>
      </w:r>
    </w:p>
    <w:p w:rsidR="00EA6A65" w:rsidRDefault="000E005B">
      <w:pPr>
        <w:spacing w:line="360" w:lineRule="auto"/>
        <w:ind w:firstLineChars="200" w:firstLine="420"/>
      </w:pPr>
      <w:r>
        <w:rPr>
          <w:rFonts w:hint="eastAsia"/>
        </w:rPr>
        <w:t>1</w:t>
      </w:r>
      <w:r>
        <w:rPr>
          <w:rFonts w:hint="eastAsia"/>
        </w:rPr>
        <w:t>、乙方因职务上的需要所持有或保管的一切记录有甲方秘密信息的文件、资料、图表、笔记、报告、信件、传真、磁带、磁盘、仪器以及其他任何形式的载体均归甲方所有，无论这些秘密信息有无商业上的价值。</w:t>
      </w:r>
    </w:p>
    <w:p w:rsidR="00EA6A65" w:rsidRDefault="000E005B">
      <w:pPr>
        <w:spacing w:line="360" w:lineRule="auto"/>
        <w:ind w:firstLineChars="200" w:firstLine="420"/>
      </w:pPr>
      <w:r>
        <w:rPr>
          <w:rFonts w:hint="eastAsia"/>
        </w:rPr>
        <w:t>2</w:t>
      </w:r>
      <w:r>
        <w:rPr>
          <w:rFonts w:hint="eastAsia"/>
        </w:rPr>
        <w:t>、乙方应</w:t>
      </w:r>
      <w:r>
        <w:rPr>
          <w:rFonts w:hint="eastAsia"/>
        </w:rPr>
        <w:t>当于离职时，或者于甲方提出要求时，返还属于甲方的全部财物和载有甲方秘密信息的一切载体，不得将这些载体及其复制件擅自保留或交给其他任何单位或个人。</w:t>
      </w:r>
    </w:p>
    <w:p w:rsidR="00EA6A65" w:rsidRDefault="00EA6A65">
      <w:pPr>
        <w:spacing w:line="360" w:lineRule="auto"/>
        <w:ind w:firstLineChars="200" w:firstLine="420"/>
      </w:pPr>
    </w:p>
    <w:p w:rsidR="00EA6A65" w:rsidRDefault="000E005B">
      <w:pPr>
        <w:spacing w:line="360" w:lineRule="auto"/>
      </w:pPr>
      <w:r>
        <w:rPr>
          <w:rFonts w:hint="eastAsia"/>
        </w:rPr>
        <w:t>第六条</w:t>
      </w:r>
      <w:r>
        <w:rPr>
          <w:rFonts w:hint="eastAsia"/>
        </w:rPr>
        <w:t xml:space="preserve">  </w:t>
      </w:r>
      <w:r>
        <w:rPr>
          <w:rFonts w:hint="eastAsia"/>
        </w:rPr>
        <w:t>任职期间</w:t>
      </w:r>
    </w:p>
    <w:p w:rsidR="00EA6A65" w:rsidRDefault="000E005B">
      <w:pPr>
        <w:spacing w:line="360" w:lineRule="auto"/>
        <w:ind w:firstLineChars="200" w:firstLine="420"/>
      </w:pPr>
      <w:r>
        <w:rPr>
          <w:rFonts w:hint="eastAsia"/>
        </w:rPr>
        <w:t>本合同中所称的任职期间，以乙方从甲方领取工资为标志，并以该项工资所代表的工作期间为任职期间。</w:t>
      </w:r>
    </w:p>
    <w:p w:rsidR="00EA6A65" w:rsidRDefault="000E005B">
      <w:pPr>
        <w:spacing w:line="360" w:lineRule="auto"/>
        <w:ind w:firstLineChars="200" w:firstLine="420"/>
      </w:pPr>
      <w:r>
        <w:rPr>
          <w:rFonts w:hint="eastAsia"/>
        </w:rPr>
        <w:t>本合同中所称的离职，以任何一方明确表示解除或辞去聘用关系的时间为准。乙方拒绝领取工资或停止履行职务的行为，视为提出辞职。</w:t>
      </w:r>
    </w:p>
    <w:p w:rsidR="00EA6A65" w:rsidRDefault="00EA6A65">
      <w:pPr>
        <w:spacing w:line="360" w:lineRule="auto"/>
      </w:pPr>
    </w:p>
    <w:p w:rsidR="00EA6A65" w:rsidRDefault="000E005B">
      <w:pPr>
        <w:spacing w:line="360" w:lineRule="auto"/>
      </w:pPr>
      <w:r>
        <w:rPr>
          <w:rFonts w:hint="eastAsia"/>
        </w:rPr>
        <w:t>第七条</w:t>
      </w:r>
      <w:r>
        <w:rPr>
          <w:rFonts w:hint="eastAsia"/>
        </w:rPr>
        <w:t xml:space="preserve"> </w:t>
      </w:r>
      <w:r>
        <w:rPr>
          <w:rFonts w:hint="eastAsia"/>
        </w:rPr>
        <w:t>违约责任</w:t>
      </w:r>
    </w:p>
    <w:p w:rsidR="00EA6A65" w:rsidRDefault="000E005B">
      <w:pPr>
        <w:spacing w:line="360" w:lineRule="auto"/>
        <w:ind w:firstLineChars="200" w:firstLine="420"/>
      </w:pPr>
      <w:r>
        <w:rPr>
          <w:rFonts w:hint="eastAsia"/>
        </w:rPr>
        <w:t>甲、乙双方约定：</w:t>
      </w:r>
    </w:p>
    <w:p w:rsidR="00EA6A65" w:rsidRDefault="000E005B">
      <w:pPr>
        <w:spacing w:line="360" w:lineRule="auto"/>
        <w:ind w:firstLineChars="200" w:firstLine="420"/>
      </w:pPr>
      <w:r>
        <w:rPr>
          <w:rFonts w:hint="eastAsia"/>
        </w:rPr>
        <w:t>1</w:t>
      </w:r>
      <w:r>
        <w:rPr>
          <w:rFonts w:hint="eastAsia"/>
        </w:rPr>
        <w:t>、如果乙方不履行本协议所规定的保密义务，应当承担违约责任，任职期间接受甲方的罚款、降薪或</w:t>
      </w:r>
      <w:r>
        <w:rPr>
          <w:rFonts w:hint="eastAsia"/>
        </w:rPr>
        <w:t>辞退等处罚，情节严重者，甲方可解除乙方的劳动合同，无需支付任何经济补偿金。</w:t>
      </w:r>
      <w:r>
        <w:rPr>
          <w:rFonts w:hint="eastAsia"/>
        </w:rPr>
        <w:t xml:space="preserve"> </w:t>
      </w:r>
      <w:r>
        <w:rPr>
          <w:rFonts w:hint="eastAsia"/>
        </w:rPr>
        <w:t>如已离职，一次性向甲方支付违约金（违约金</w:t>
      </w:r>
      <w:r>
        <w:rPr>
          <w:color w:val="FF0000"/>
        </w:rPr>
        <w:t>为员工离职前</w:t>
      </w:r>
      <w:r>
        <w:rPr>
          <w:rFonts w:hint="eastAsia"/>
          <w:color w:val="FF0000"/>
        </w:rPr>
        <w:t>12</w:t>
      </w:r>
      <w:r>
        <w:rPr>
          <w:rFonts w:hint="eastAsia"/>
          <w:color w:val="FF0000"/>
        </w:rPr>
        <w:t>个</w:t>
      </w:r>
      <w:r>
        <w:rPr>
          <w:color w:val="FF0000"/>
        </w:rPr>
        <w:t>月工资总额的</w:t>
      </w:r>
      <w:r>
        <w:rPr>
          <w:rFonts w:hint="eastAsia"/>
          <w:color w:val="FF0000"/>
        </w:rPr>
        <w:t>30</w:t>
      </w:r>
      <w:r>
        <w:rPr>
          <w:rFonts w:hint="eastAsia"/>
          <w:color w:val="FF0000"/>
        </w:rPr>
        <w:t>倍）</w:t>
      </w:r>
      <w:r>
        <w:rPr>
          <w:rFonts w:hint="eastAsia"/>
        </w:rPr>
        <w:t>。构成犯罪的，移交司法机关，依法追究乙方刑事责任。</w:t>
      </w:r>
    </w:p>
    <w:p w:rsidR="00EA6A65" w:rsidRDefault="000E005B">
      <w:pPr>
        <w:spacing w:line="360" w:lineRule="auto"/>
        <w:ind w:firstLineChars="200" w:firstLine="420"/>
      </w:pPr>
      <w:r>
        <w:rPr>
          <w:rFonts w:hint="eastAsia"/>
        </w:rPr>
        <w:t>2</w:t>
      </w:r>
      <w:r>
        <w:rPr>
          <w:rFonts w:hint="eastAsia"/>
        </w:rPr>
        <w:t>、如果因为乙方前款所称的违约行为造成甲方的损失，乙方应当承担违约责任，并承担赔偿甲方全部直接或间接损失。</w:t>
      </w:r>
    </w:p>
    <w:p w:rsidR="00EA6A65" w:rsidRDefault="000E005B">
      <w:pPr>
        <w:spacing w:line="360" w:lineRule="auto"/>
        <w:ind w:firstLineChars="200" w:firstLine="420"/>
      </w:pPr>
      <w:r>
        <w:rPr>
          <w:rFonts w:hint="eastAsia"/>
        </w:rPr>
        <w:t>3</w:t>
      </w:r>
      <w:r>
        <w:rPr>
          <w:rFonts w:hint="eastAsia"/>
        </w:rPr>
        <w:t>、前款所述损失赔偿按照如下方式计算：</w:t>
      </w:r>
    </w:p>
    <w:p w:rsidR="00EA6A65" w:rsidRDefault="000E005B">
      <w:pPr>
        <w:spacing w:line="360" w:lineRule="auto"/>
        <w:ind w:firstLineChars="200" w:firstLine="420"/>
      </w:pPr>
      <w:r>
        <w:rPr>
          <w:rFonts w:hint="eastAsia"/>
        </w:rPr>
        <w:t>①损失赔偿额为甲方因乙方的违约行为所受到的实际经济损失；</w:t>
      </w:r>
    </w:p>
    <w:p w:rsidR="00EA6A65" w:rsidRDefault="000E005B">
      <w:pPr>
        <w:spacing w:line="360" w:lineRule="auto"/>
        <w:ind w:firstLineChars="200" w:firstLine="420"/>
        <w:rPr>
          <w:color w:val="FF0000"/>
        </w:rPr>
      </w:pPr>
      <w:r>
        <w:rPr>
          <w:rFonts w:hint="eastAsia"/>
        </w:rPr>
        <w:t>②如果甲方的损失依照①款所述的计算方法难以计算的，损失赔偿额为乙方因违约行为所获得的全部利润，或者</w:t>
      </w:r>
      <w:r>
        <w:rPr>
          <w:rFonts w:hint="eastAsia"/>
          <w:color w:val="FF0000"/>
        </w:rPr>
        <w:t>不低于甲方支付乙方</w:t>
      </w:r>
      <w:r>
        <w:rPr>
          <w:rFonts w:hint="eastAsia"/>
          <w:color w:val="FF0000"/>
        </w:rPr>
        <w:t>12</w:t>
      </w:r>
      <w:r>
        <w:rPr>
          <w:rFonts w:hint="eastAsia"/>
          <w:color w:val="FF0000"/>
        </w:rPr>
        <w:t>个</w:t>
      </w:r>
      <w:r>
        <w:rPr>
          <w:color w:val="FF0000"/>
        </w:rPr>
        <w:t>月</w:t>
      </w:r>
      <w:r>
        <w:rPr>
          <w:rFonts w:hint="eastAsia"/>
          <w:color w:val="FF0000"/>
        </w:rPr>
        <w:t>工资总额的</w:t>
      </w:r>
      <w:r>
        <w:rPr>
          <w:rFonts w:hint="eastAsia"/>
          <w:color w:val="FF0000"/>
        </w:rPr>
        <w:t>30</w:t>
      </w:r>
      <w:r>
        <w:rPr>
          <w:rFonts w:hint="eastAsia"/>
          <w:color w:val="FF0000"/>
        </w:rPr>
        <w:t>倍金额。</w:t>
      </w:r>
    </w:p>
    <w:p w:rsidR="00EA6A65" w:rsidRDefault="000E005B">
      <w:pPr>
        <w:spacing w:line="360" w:lineRule="auto"/>
        <w:ind w:firstLineChars="200" w:firstLine="420"/>
      </w:pPr>
      <w:r>
        <w:rPr>
          <w:rFonts w:hint="eastAsia"/>
        </w:rPr>
        <w:t>③乙方应当承担甲方为诉讼而支付的一切费用（包括但不限于公证费、调查取证费用、诉讼费、律师费、保全费及差旅费等）；甲方因此而承担侵权赔偿责任的，有权向乙方追偿。</w:t>
      </w:r>
    </w:p>
    <w:p w:rsidR="00EA6A65" w:rsidRDefault="000E005B">
      <w:pPr>
        <w:pStyle w:val="1"/>
        <w:numPr>
          <w:ilvl w:val="0"/>
          <w:numId w:val="2"/>
        </w:numPr>
        <w:spacing w:line="360" w:lineRule="auto"/>
        <w:ind w:firstLineChars="0"/>
      </w:pPr>
      <w:r>
        <w:rPr>
          <w:rFonts w:hint="eastAsia"/>
        </w:rPr>
        <w:t>乙方的违约行为给甲方造成损失的，乙方应当赔偿甲方的损失，违约金不能代替赔偿损</w:t>
      </w:r>
      <w:r>
        <w:rPr>
          <w:rFonts w:hint="eastAsia"/>
        </w:rPr>
        <w:lastRenderedPageBreak/>
        <w:t>失，违约金不抵扣损失额。</w:t>
      </w:r>
      <w:r>
        <w:rPr>
          <w:rFonts w:hint="eastAsia"/>
          <w:color w:val="FF0000"/>
        </w:rPr>
        <w:t>上述违约金和损失赔偿，可以从乙方的工资报酬中扣除。</w:t>
      </w:r>
    </w:p>
    <w:p w:rsidR="00EA6A65" w:rsidRDefault="00EA6A65">
      <w:pPr>
        <w:spacing w:line="360" w:lineRule="auto"/>
        <w:ind w:firstLineChars="200" w:firstLine="420"/>
      </w:pPr>
    </w:p>
    <w:p w:rsidR="00EA6A65" w:rsidRDefault="000E005B">
      <w:pPr>
        <w:spacing w:line="360" w:lineRule="auto"/>
      </w:pPr>
      <w:r>
        <w:rPr>
          <w:rFonts w:hint="eastAsia"/>
        </w:rPr>
        <w:t>第八条</w:t>
      </w:r>
      <w:r>
        <w:rPr>
          <w:rFonts w:hint="eastAsia"/>
        </w:rPr>
        <w:t xml:space="preserve">  </w:t>
      </w:r>
      <w:r>
        <w:rPr>
          <w:rFonts w:hint="eastAsia"/>
        </w:rPr>
        <w:t>争议解决</w:t>
      </w:r>
    </w:p>
    <w:p w:rsidR="00EA6A65" w:rsidRDefault="000E005B">
      <w:pPr>
        <w:spacing w:line="360" w:lineRule="auto"/>
        <w:ind w:firstLineChars="200" w:firstLine="420"/>
      </w:pPr>
      <w:r>
        <w:rPr>
          <w:rFonts w:hint="eastAsia"/>
        </w:rPr>
        <w:t>因本协议而引起的任何纠纷由双方协商解决；如果协商不成，由甲方所在地人民法院管辖。</w:t>
      </w:r>
    </w:p>
    <w:p w:rsidR="00EA6A65" w:rsidRDefault="00EA6A65">
      <w:pPr>
        <w:spacing w:line="360" w:lineRule="auto"/>
        <w:ind w:firstLineChars="200" w:firstLine="420"/>
      </w:pPr>
    </w:p>
    <w:p w:rsidR="00EA6A65" w:rsidRDefault="000E005B">
      <w:pPr>
        <w:spacing w:line="360" w:lineRule="auto"/>
      </w:pPr>
      <w:r>
        <w:rPr>
          <w:rFonts w:hint="eastAsia"/>
        </w:rPr>
        <w:t>第九条</w:t>
      </w:r>
      <w:r>
        <w:rPr>
          <w:rFonts w:hint="eastAsia"/>
        </w:rPr>
        <w:t xml:space="preserve">  </w:t>
      </w:r>
      <w:r>
        <w:rPr>
          <w:rFonts w:hint="eastAsia"/>
        </w:rPr>
        <w:t>其它事项</w:t>
      </w:r>
    </w:p>
    <w:p w:rsidR="00EA6A65" w:rsidRDefault="000E005B">
      <w:pPr>
        <w:spacing w:line="360" w:lineRule="auto"/>
        <w:ind w:firstLineChars="200" w:firstLine="420"/>
      </w:pPr>
      <w:r>
        <w:rPr>
          <w:rFonts w:hint="eastAsia"/>
        </w:rPr>
        <w:t>本协议一式两份，甲、乙双</w:t>
      </w:r>
      <w:r>
        <w:rPr>
          <w:rFonts w:hint="eastAsia"/>
        </w:rPr>
        <w:t>方各执一份，经甲、乙双方签字盖章之日起生效。</w:t>
      </w:r>
      <w:r>
        <w:rPr>
          <w:rFonts w:hint="eastAsia"/>
        </w:rPr>
        <w:t>双方确认，在签署本合同前已仔细审阅过合同的内容，并完全了解合同条款的法律含义。</w:t>
      </w:r>
      <w:r>
        <w:rPr>
          <w:rFonts w:hint="eastAsia"/>
        </w:rPr>
        <w:t>双方确认严格遵守本合同规定并承担相应的法律责任，对自己违约行为负责任。</w:t>
      </w:r>
    </w:p>
    <w:p w:rsidR="00EA6A65" w:rsidRDefault="00EA6A65">
      <w:pPr>
        <w:spacing w:line="360" w:lineRule="auto"/>
        <w:ind w:firstLineChars="200" w:firstLine="420"/>
      </w:pPr>
    </w:p>
    <w:p w:rsidR="00EA6A65" w:rsidRDefault="00EA6A65">
      <w:pPr>
        <w:spacing w:line="360" w:lineRule="auto"/>
        <w:ind w:firstLineChars="200" w:firstLine="420"/>
      </w:pPr>
    </w:p>
    <w:p w:rsidR="00EA6A65" w:rsidRDefault="00EA6A65">
      <w:pPr>
        <w:spacing w:line="360" w:lineRule="auto"/>
        <w:ind w:firstLineChars="200" w:firstLine="420"/>
      </w:pPr>
    </w:p>
    <w:p w:rsidR="00EA6A65" w:rsidRDefault="00EA6A65">
      <w:pPr>
        <w:spacing w:line="360" w:lineRule="auto"/>
        <w:ind w:firstLineChars="200" w:firstLine="420"/>
      </w:pPr>
    </w:p>
    <w:p w:rsidR="00EA6A65" w:rsidRDefault="00EA6A65">
      <w:pPr>
        <w:spacing w:line="360" w:lineRule="auto"/>
        <w:ind w:firstLineChars="200" w:firstLine="420"/>
      </w:pPr>
    </w:p>
    <w:p w:rsidR="00EA6A65" w:rsidRDefault="000E005B">
      <w:pPr>
        <w:spacing w:line="360" w:lineRule="auto"/>
        <w:ind w:firstLineChars="200" w:firstLine="420"/>
      </w:pPr>
      <w:r>
        <w:rPr>
          <w:rFonts w:hint="eastAsia"/>
        </w:rPr>
        <w:t>甲方：</w:t>
      </w:r>
      <w:r>
        <w:rPr>
          <w:rFonts w:hint="eastAsia"/>
        </w:rPr>
        <w:t xml:space="preserve">                                            </w:t>
      </w:r>
      <w:r>
        <w:rPr>
          <w:rFonts w:hint="eastAsia"/>
        </w:rPr>
        <w:t>乙方：</w:t>
      </w:r>
    </w:p>
    <w:p w:rsidR="00EA6A65" w:rsidRDefault="00EA6A65">
      <w:pPr>
        <w:spacing w:line="360" w:lineRule="auto"/>
        <w:ind w:firstLineChars="200" w:firstLine="420"/>
      </w:pPr>
    </w:p>
    <w:p w:rsidR="000E005B" w:rsidRDefault="000E005B">
      <w:pPr>
        <w:spacing w:line="360" w:lineRule="auto"/>
        <w:ind w:firstLineChars="200" w:firstLine="420"/>
        <w:sectPr w:rsidR="000E005B">
          <w:headerReference w:type="default" r:id="rId8"/>
          <w:footerReference w:type="default" r:id="rId9"/>
          <w:pgSz w:w="11906" w:h="16838"/>
          <w:pgMar w:top="1440" w:right="1800" w:bottom="1440" w:left="1800" w:header="851" w:footer="992" w:gutter="0"/>
          <w:cols w:space="425"/>
          <w:docGrid w:type="lines" w:linePitch="312"/>
        </w:sectPr>
      </w:pPr>
      <w:r>
        <w:rPr>
          <w:rFonts w:hint="eastAsia"/>
        </w:rPr>
        <w:t>年　　月　　日</w:t>
      </w:r>
      <w:r>
        <w:rPr>
          <w:rFonts w:hint="eastAsia"/>
        </w:rPr>
        <w:t xml:space="preserve">                                   </w:t>
      </w:r>
      <w:r>
        <w:rPr>
          <w:rFonts w:hint="eastAsia"/>
        </w:rPr>
        <w:t>年　　月　　日</w:t>
      </w:r>
    </w:p>
    <w:p w:rsidR="00EA6A65" w:rsidRDefault="000E005B" w:rsidP="000E005B">
      <w:pPr>
        <w:ind w:firstLine="420"/>
        <w:jc w:val="left"/>
        <w:rPr>
          <w:rFonts w:asciiTheme="minorEastAsia" w:hAnsiTheme="minorEastAsia"/>
          <w:sz w:val="32"/>
        </w:rPr>
      </w:pPr>
      <w:r>
        <w:rPr>
          <w:rFonts w:asciiTheme="minorEastAsia" w:hAnsiTheme="minorEastAsia"/>
          <w:sz w:val="36"/>
        </w:rPr>
        <w:t>百度文库（</w:t>
      </w:r>
      <w:hyperlink r:id="rId10" w:history="1">
        <w:r w:rsidRPr="000E005B">
          <w:rPr>
            <w:rStyle w:val="a5"/>
            <w:rFonts w:ascii="Arial" w:hAnsi="Arial" w:cs="Arial"/>
            <w:color w:val="0000FF"/>
            <w:sz w:val="36"/>
          </w:rPr>
          <w:t>wenku.baidu.com</w:t>
        </w:r>
      </w:hyperlink>
      <w:r>
        <w:rPr>
          <w:rFonts w:asciiTheme="minorEastAsia" w:hAnsiTheme="minorEastAsia"/>
          <w:sz w:val="36"/>
        </w:rPr>
        <w:t>）</w:t>
      </w:r>
    </w:p>
    <w:p w:rsidR="000E005B" w:rsidRDefault="000E005B" w:rsidP="000E005B">
      <w:pPr>
        <w:ind w:firstLine="420"/>
        <w:jc w:val="left"/>
        <w:rPr>
          <w:rFonts w:asciiTheme="minorEastAsia" w:hAnsiTheme="minorEastAsia"/>
          <w:sz w:val="32"/>
        </w:rPr>
      </w:pPr>
    </w:p>
    <w:p w:rsidR="000E005B" w:rsidRDefault="000E005B" w:rsidP="000E005B">
      <w:pPr>
        <w:ind w:firstLine="420"/>
        <w:jc w:val="left"/>
        <w:rPr>
          <w:rFonts w:asciiTheme="minorEastAsia" w:hAnsiTheme="minorEastAsia"/>
          <w:sz w:val="32"/>
        </w:rPr>
      </w:pPr>
      <w:r>
        <w:rPr>
          <w:rFonts w:asciiTheme="minorEastAsia" w:hAnsiTheme="minorEastAsia"/>
          <w:sz w:val="32"/>
        </w:rPr>
        <w:t>为您推荐更多精品文档（按住Ctrl，并点击标题查看）：</w:t>
      </w:r>
    </w:p>
    <w:p w:rsidR="000E005B" w:rsidRDefault="000E005B" w:rsidP="000E005B">
      <w:pPr>
        <w:ind w:firstLine="420"/>
        <w:jc w:val="left"/>
        <w:rPr>
          <w:rFonts w:asciiTheme="minorEastAsia" w:hAnsiTheme="minorEastAsia"/>
          <w:b/>
          <w:color w:val="3366FF"/>
          <w:sz w:val="32"/>
        </w:rPr>
      </w:pPr>
      <w:hyperlink r:id="rId11" w:history="1">
        <w:r w:rsidRPr="000E005B">
          <w:rPr>
            <w:rStyle w:val="a5"/>
            <w:rFonts w:hint="eastAsia"/>
            <w:b/>
            <w:color w:val="3366FF"/>
            <w:sz w:val="32"/>
            <w:u w:val="none"/>
          </w:rPr>
          <w:t>保密协议</w:t>
        </w:r>
      </w:hyperlink>
    </w:p>
    <w:p w:rsidR="000E005B" w:rsidRDefault="000E005B" w:rsidP="000E005B">
      <w:pPr>
        <w:ind w:firstLine="420"/>
        <w:jc w:val="left"/>
        <w:rPr>
          <w:rFonts w:asciiTheme="minorEastAsia" w:hAnsiTheme="minorEastAsia"/>
          <w:b/>
          <w:color w:val="3366FF"/>
          <w:sz w:val="32"/>
        </w:rPr>
      </w:pPr>
      <w:hyperlink r:id="rId12" w:history="1">
        <w:r w:rsidRPr="000E005B">
          <w:rPr>
            <w:rStyle w:val="a5"/>
            <w:rFonts w:hint="eastAsia"/>
            <w:b/>
            <w:color w:val="3366FF"/>
            <w:sz w:val="32"/>
            <w:u w:val="none"/>
          </w:rPr>
          <w:t>保密协议</w:t>
        </w:r>
      </w:hyperlink>
    </w:p>
    <w:p w:rsidR="000E005B" w:rsidRDefault="000E005B" w:rsidP="000E005B">
      <w:pPr>
        <w:ind w:firstLine="420"/>
        <w:jc w:val="left"/>
        <w:rPr>
          <w:rFonts w:asciiTheme="minorEastAsia" w:hAnsiTheme="minorEastAsia"/>
          <w:b/>
          <w:color w:val="3366FF"/>
          <w:sz w:val="32"/>
        </w:rPr>
      </w:pPr>
      <w:hyperlink r:id="rId13" w:history="1">
        <w:r w:rsidRPr="000E005B">
          <w:rPr>
            <w:rStyle w:val="a5"/>
            <w:rFonts w:hint="eastAsia"/>
            <w:b/>
            <w:color w:val="3366FF"/>
            <w:sz w:val="32"/>
            <w:u w:val="none"/>
          </w:rPr>
          <w:t>保密协议</w:t>
        </w:r>
        <w:r w:rsidRPr="000E005B">
          <w:rPr>
            <w:rStyle w:val="a5"/>
            <w:rFonts w:hint="eastAsia"/>
            <w:b/>
            <w:color w:val="3366FF"/>
            <w:sz w:val="32"/>
            <w:u w:val="none"/>
          </w:rPr>
          <w:t>(1)(1)</w:t>
        </w:r>
      </w:hyperlink>
    </w:p>
    <w:p w:rsidR="000E005B" w:rsidRDefault="000E005B" w:rsidP="000E005B">
      <w:pPr>
        <w:ind w:firstLine="420"/>
        <w:jc w:val="left"/>
        <w:rPr>
          <w:rFonts w:asciiTheme="minorEastAsia" w:hAnsiTheme="minorEastAsia"/>
          <w:b/>
          <w:color w:val="3366FF"/>
          <w:sz w:val="32"/>
        </w:rPr>
      </w:pPr>
    </w:p>
    <w:p w:rsidR="000E005B" w:rsidRDefault="000E005B" w:rsidP="000E005B">
      <w:pPr>
        <w:ind w:firstLine="420"/>
        <w:jc w:val="left"/>
        <w:rPr>
          <w:rFonts w:asciiTheme="minorEastAsia" w:hAnsiTheme="minorEastAsia"/>
          <w:sz w:val="32"/>
        </w:rPr>
      </w:pPr>
      <w:r>
        <w:rPr>
          <w:rFonts w:asciiTheme="minorEastAsia" w:hAnsiTheme="minorEastAsia"/>
          <w:sz w:val="32"/>
        </w:rPr>
        <w:t>更多搜索结果（按住Ctrl，并点击标题查看）：</w:t>
      </w:r>
    </w:p>
    <w:p w:rsidR="000E005B" w:rsidRDefault="000E005B" w:rsidP="000E005B">
      <w:pPr>
        <w:ind w:firstLine="420"/>
        <w:jc w:val="left"/>
        <w:rPr>
          <w:rFonts w:asciiTheme="minorEastAsia" w:hAnsiTheme="minorEastAsia"/>
          <w:b/>
          <w:color w:val="3366FF"/>
          <w:sz w:val="32"/>
        </w:rPr>
      </w:pPr>
      <w:hyperlink r:id="rId14" w:history="1">
        <w:r w:rsidRPr="000E005B">
          <w:rPr>
            <w:rStyle w:val="a5"/>
            <w:rFonts w:hint="eastAsia"/>
            <w:b/>
            <w:color w:val="3366FF"/>
            <w:sz w:val="32"/>
            <w:u w:val="none"/>
          </w:rPr>
          <w:t>软件保密协议模板</w:t>
        </w:r>
      </w:hyperlink>
    </w:p>
    <w:p w:rsidR="000E005B" w:rsidRDefault="000E005B" w:rsidP="000E005B">
      <w:pPr>
        <w:ind w:firstLine="420"/>
        <w:jc w:val="left"/>
        <w:rPr>
          <w:rFonts w:asciiTheme="minorEastAsia" w:hAnsiTheme="minorEastAsia"/>
          <w:b/>
          <w:color w:val="3366FF"/>
          <w:sz w:val="32"/>
        </w:rPr>
      </w:pPr>
      <w:hyperlink r:id="rId15" w:history="1">
        <w:r w:rsidRPr="000E005B">
          <w:rPr>
            <w:rStyle w:val="a5"/>
            <w:rFonts w:hint="eastAsia"/>
            <w:b/>
            <w:color w:val="3366FF"/>
            <w:sz w:val="32"/>
            <w:u w:val="none"/>
          </w:rPr>
          <w:t>方案保密协议模板</w:t>
        </w:r>
      </w:hyperlink>
    </w:p>
    <w:p w:rsidR="000E005B" w:rsidRPr="000E005B" w:rsidRDefault="000E005B" w:rsidP="000E005B">
      <w:pPr>
        <w:ind w:firstLine="420"/>
        <w:jc w:val="left"/>
        <w:rPr>
          <w:rFonts w:asciiTheme="minorEastAsia" w:hAnsiTheme="minorEastAsia"/>
          <w:b/>
          <w:color w:val="3366FF"/>
          <w:sz w:val="32"/>
        </w:rPr>
      </w:pPr>
      <w:hyperlink r:id="rId16" w:history="1">
        <w:r w:rsidRPr="000E005B">
          <w:rPr>
            <w:rStyle w:val="a5"/>
            <w:rFonts w:hint="eastAsia"/>
            <w:b/>
            <w:color w:val="3366FF"/>
            <w:sz w:val="32"/>
            <w:u w:val="none"/>
          </w:rPr>
          <w:t>免费保密协议模板</w:t>
        </w:r>
      </w:hyperlink>
      <w:bookmarkStart w:id="0" w:name="_GoBack"/>
      <w:bookmarkEnd w:id="0"/>
    </w:p>
    <w:sectPr w:rsidR="000E005B" w:rsidRPr="000E005B" w:rsidSect="000E005B">
      <w:headerReference w:type="default" r:id="rId17"/>
      <w:footerReference w:type="default" r:id="rId18"/>
      <w:pgSz w:w="11906" w:h="16838"/>
      <w:pgMar w:top="1440" w:right="1800" w:bottom="1440" w:left="1800" w:header="851"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0E005B">
      <w:r>
        <w:separator/>
      </w:r>
    </w:p>
  </w:endnote>
  <w:endnote w:type="continuationSeparator" w:id="0">
    <w:p w:rsidR="00000000" w:rsidRDefault="000E0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A65" w:rsidRDefault="000E005B">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A6A65" w:rsidRDefault="000E005B">
                          <w:pPr>
                            <w:pStyle w:val="a3"/>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fldChar w:fldCharType="begin"/>
                          </w:r>
                          <w:r>
                            <w:instrText xml:space="preserve"> NUMPAGES  \* MERGEFORMAT </w:instrText>
                          </w:r>
                          <w:r>
                            <w:fldChar w:fldCharType="separate"/>
                          </w:r>
                          <w:r>
                            <w:t>4</w:t>
                          </w:r>
                          <w:r>
                            <w:fldChar w:fldCharType="end"/>
                          </w:r>
                          <w:r>
                            <w:rPr>
                              <w:rFonts w:hint="eastAsia"/>
                            </w:rPr>
                            <w:t xml:space="preserve"> </w:t>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4</w:t>
                    </w:r>
                    <w:r>
                      <w:fldChar w:fldCharType="end"/>
                    </w:r>
                    <w:r>
                      <w:rPr>
                        <w:rFonts w:hint="eastAsia"/>
                      </w:rPr>
                      <w:t xml:space="preserve"> 页</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05B" w:rsidRPr="000E005B" w:rsidRDefault="000E005B" w:rsidP="000E005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0E005B">
      <w:r>
        <w:separator/>
      </w:r>
    </w:p>
  </w:footnote>
  <w:footnote w:type="continuationSeparator" w:id="0">
    <w:p w:rsidR="00000000" w:rsidRDefault="000E0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05B" w:rsidRPr="000E005B" w:rsidRDefault="000E005B" w:rsidP="000E005B">
    <w:pPr>
      <w:pStyle w:val="a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05B" w:rsidRDefault="000E005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E4427"/>
    <w:multiLevelType w:val="multilevel"/>
    <w:tmpl w:val="19BE4427"/>
    <w:lvl w:ilvl="0">
      <w:start w:val="4"/>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A001A46"/>
    <w:multiLevelType w:val="singleLevel"/>
    <w:tmpl w:val="5A001A46"/>
    <w:lvl w:ilvl="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rawingGridHorizontalSpacing w:val="105"/>
  <w:drawingGridVerticalSpacing w:val="317"/>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7C77847"/>
    <w:rsid w:val="000E005B"/>
    <w:rsid w:val="002E2C27"/>
    <w:rsid w:val="00334A9A"/>
    <w:rsid w:val="00757745"/>
    <w:rsid w:val="00A82B56"/>
    <w:rsid w:val="00E9616B"/>
    <w:rsid w:val="00EA6A65"/>
    <w:rsid w:val="00EC42A8"/>
    <w:rsid w:val="00F03CAC"/>
    <w:rsid w:val="00F60A02"/>
    <w:rsid w:val="098163DC"/>
    <w:rsid w:val="0ACA11E6"/>
    <w:rsid w:val="176B44E1"/>
    <w:rsid w:val="354F4432"/>
    <w:rsid w:val="35EA42F4"/>
    <w:rsid w:val="362F2FA9"/>
    <w:rsid w:val="37C77847"/>
    <w:rsid w:val="56A8596B"/>
    <w:rsid w:val="64FB3D60"/>
    <w:rsid w:val="76022F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9DEA2FFE-6B85-4A48-856E-CE157ABB1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99"/>
    <w:unhideWhenUsed/>
    <w:qFormat/>
    <w:pPr>
      <w:ind w:firstLineChars="200" w:firstLine="420"/>
    </w:pPr>
  </w:style>
  <w:style w:type="character" w:styleId="a5">
    <w:name w:val="Hyperlink"/>
    <w:basedOn w:val="a0"/>
    <w:unhideWhenUsed/>
    <w:rsid w:val="000E005B"/>
    <w:rPr>
      <w:color w:val="0563C1" w:themeColor="hyperlink"/>
      <w:u w:val="single"/>
    </w:rPr>
  </w:style>
  <w:style w:type="character" w:styleId="a6">
    <w:name w:val="Unresolved Mention"/>
    <w:basedOn w:val="a0"/>
    <w:uiPriority w:val="99"/>
    <w:semiHidden/>
    <w:unhideWhenUsed/>
    <w:rsid w:val="000E005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enku.baidu.com/view/20826de4f11dc281e53a580216fc700aba685241?fr=weiba_view"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nku.baidu.com/view/fc03bc66a22d7375a417866fb84ae45c3b35c223?fr=weiba_view"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enku.baidu.com/search?word=&#20813;&#36153;&#20445;&#23494;&#21327;&#35758;&#27169;&#26495;&amp;fr=weiba_searc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nku.baidu.com/view/741d7be100f69e3143323968011ca300a6c3f6fa?fr=weiba_view" TargetMode="External"/><Relationship Id="rId5" Type="http://schemas.openxmlformats.org/officeDocument/2006/relationships/webSettings" Target="webSettings.xml"/><Relationship Id="rId15" Type="http://schemas.openxmlformats.org/officeDocument/2006/relationships/hyperlink" Target="https://wenku.baidu.com/search?word=&#26041;&#26696;&#20445;&#23494;&#21327;&#35758;&#27169;&#26495;&amp;fr=weiba_search" TargetMode="External"/><Relationship Id="rId10" Type="http://schemas.openxmlformats.org/officeDocument/2006/relationships/hyperlink" Target="https://wenku.baidu.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enku.baidu.com/search?word=&#36719;&#20214;&#20445;&#23494;&#21327;&#35758;&#27169;&#26495;&amp;fr=weiba_search"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473</Words>
  <Characters>2699</Characters>
  <Application>Microsoft Office Word</Application>
  <DocSecurity>0</DocSecurity>
  <Lines>22</Lines>
  <Paragraphs>6</Paragraphs>
  <ScaleCrop>false</ScaleCrop>
  <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玉漏</dc:creator>
  <cp:lastModifiedBy>Windows 用户</cp:lastModifiedBy>
  <cp:revision>2</cp:revision>
  <dcterms:created xsi:type="dcterms:W3CDTF">2020-11-25T10:10:00Z</dcterms:created>
  <dcterms:modified xsi:type="dcterms:W3CDTF">2020-11-25T10:10:00Z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