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pacing w:before="0" w:beforeAutospacing="0" w:after="210" w:afterAutospacing="0" w:line="21" w:lineRule="atLeast"/>
        <w:ind w:left="0" w:right="0" w:firstLine="0"/>
        <w:jc w:val="center"/>
        <w:rPr>
          <w:rFonts w:ascii="微软雅黑" w:hAnsi="微软雅黑" w:eastAsia="微软雅黑" w:cs="微软雅黑"/>
          <w:b/>
          <w:bCs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elvetica Neue" w:hAnsi="Helvetica Neue" w:eastAsia="Helvetica Neue" w:cs="Helvetica Neue"/>
          <w:b/>
          <w:bCs w:val="0"/>
          <w:i w:val="0"/>
          <w:caps w:val="0"/>
          <w:color w:val="000000"/>
          <w:spacing w:val="0"/>
          <w:sz w:val="36"/>
          <w:szCs w:val="36"/>
        </w:rPr>
        <w:t>2016欧洲杯完整赛程表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9"/>
          <w:szCs w:val="29"/>
          <w:lang w:val="en-US" w:eastAsia="zh-CN" w:bidi="ar"/>
        </w:rPr>
        <w:t>2016欧洲杯赛程</w:t>
      </w:r>
      <w:r>
        <w:rPr>
          <w:rFonts w:hint="eastAsia" w:ascii="宋体" w:hAnsi="宋体" w:eastAsia="宋体" w:cs="宋体"/>
          <w:kern w:val="0"/>
          <w:sz w:val="29"/>
          <w:szCs w:val="29"/>
          <w:lang w:val="en-US" w:eastAsia="zh-CN" w:bidi="ar"/>
        </w:rPr>
        <w:t>:</w:t>
      </w:r>
    </w:p>
    <w:p>
      <w:pPr>
        <w:rPr>
          <w:lang w:val="en-US" w:eastAsia="zh-CN"/>
        </w:rPr>
      </w:pPr>
      <w:r>
        <w:rPr>
          <w:lang w:val="en-US" w:eastAsia="zh-CN"/>
        </w:rPr>
        <w:t>时间：2016年6月11日3：00</w:t>
      </w:r>
    </w:p>
    <w:p>
      <w:pPr>
        <w:rPr>
          <w:lang w:val="en-US" w:eastAsia="zh-CN"/>
        </w:rPr>
      </w:pPr>
      <w:r>
        <w:rPr>
          <w:lang w:val="en-US" w:eastAsia="zh-CN"/>
        </w:rPr>
        <w:t>地点：法国活动介绍</w:t>
      </w:r>
    </w:p>
    <w:p>
      <w:pPr>
        <w:rPr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1"/>
          <w:szCs w:val="21"/>
        </w:rPr>
      </w:pPr>
      <w:r>
        <w:rPr>
          <w:sz w:val="21"/>
          <w:szCs w:val="21"/>
        </w:rPr>
        <w:t>       2016年法国欧洲杯完整赛程新鲜出炉。揭幕战将于北京时间2016年6月11日03:00举行，由东道主法国对阵罗马尼亚。小组赛中有英格兰VS威尔士、比利时VS意大利、德国VS波兰等多场焦点比赛。决赛将于北京时间2016年7月11日03:00举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</w:pPr>
      <w:r>
        <w:t>24支参赛队被分为4档，所在的档次由欧足联的国家队积分决定。其中，东道主法国队自动被分入一档，卫冕冠军西班牙同处一档。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keepNext w:val="0"/>
        <w:keepLines w:val="0"/>
        <w:widowControl/>
        <w:suppressLineNumbers w:val="0"/>
        <w:jc w:val="left"/>
      </w:pPr>
      <w:r>
        <w:rPr>
          <w:rStyle w:val="7"/>
          <w:rFonts w:ascii="宋体" w:hAnsi="宋体" w:eastAsia="宋体" w:cs="宋体"/>
          <w:kern w:val="0"/>
          <w:sz w:val="24"/>
          <w:szCs w:val="24"/>
          <w:lang w:val="en-US" w:eastAsia="zh-CN" w:bidi="ar"/>
        </w:rPr>
        <w:t>具体分档如下：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</w:pPr>
      <w:r>
        <w:rPr>
          <w:rStyle w:val="7"/>
          <w:color w:val="1F497D"/>
        </w:rPr>
        <w:t>一档：法国，西班牙，德国，英格兰，葡萄牙，比利时；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</w:pPr>
      <w:r>
        <w:rPr>
          <w:rStyle w:val="7"/>
          <w:color w:val="1F497D"/>
        </w:rPr>
        <w:t>二档：意大利，俄罗斯，瑞士，奥地利，克罗地亚，乌克兰；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</w:pPr>
      <w:r>
        <w:rPr>
          <w:rStyle w:val="7"/>
          <w:color w:val="1F497D"/>
        </w:rPr>
        <w:t>三档：捷克、瑞典，波兰，罗马尼亚，斯洛伐克，匈牙利；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</w:pPr>
      <w:r>
        <w:rPr>
          <w:rStyle w:val="7"/>
          <w:color w:val="1F497D"/>
        </w:rPr>
        <w:t>四档：土耳其，爱尔兰，冰岛，威尔士，阿尔巴尼亚，北爱尔兰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/>
        <w:rPr>
          <w:color w:val="3E3E3E"/>
        </w:rPr>
      </w:pPr>
      <w:r>
        <w:rPr>
          <w:rStyle w:val="7"/>
          <w:color w:val="3E3E3E"/>
          <w:shd w:val="clear" w:fill="FFFFFF"/>
        </w:rPr>
        <w:t>A组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jc w:val="both"/>
        <w:rPr>
          <w:rFonts w:hint="eastAsia" w:eastAsiaTheme="minorEastAsia"/>
          <w:color w:val="3E3E3E"/>
          <w:lang w:eastAsia="zh-CN"/>
        </w:rPr>
      </w:pPr>
      <w:r>
        <w:rPr>
          <w:rFonts w:hint="eastAsia" w:eastAsiaTheme="minorEastAsia"/>
          <w:color w:val="3E3E3E"/>
          <w:lang w:eastAsia="zh-CN"/>
        </w:rPr>
        <w:drawing>
          <wp:inline distT="0" distB="0" distL="114300" distR="114300">
            <wp:extent cx="5205730" cy="2533650"/>
            <wp:effectExtent l="0" t="0" r="13970" b="0"/>
            <wp:docPr id="12" name="图片 12" descr="C:\Users\admin\Desktop\图片\2016060710042287979.jpg2016060710042287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\Desktop\图片\2016060710042287979.jpg2016060710042287979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573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jc w:val="center"/>
        <w:rPr>
          <w:color w:val="3E3E3E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rStyle w:val="7"/>
          <w:color w:val="3E3E3E"/>
          <w:shd w:val="clear" w:fill="FFFFFF"/>
        </w:rPr>
      </w:pPr>
      <w:r>
        <w:rPr>
          <w:rStyle w:val="7"/>
          <w:color w:val="3E3E3E"/>
          <w:shd w:val="clear" w:fill="FFFFFF"/>
        </w:rPr>
        <w:t>B组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rStyle w:val="7"/>
          <w:rFonts w:hint="eastAsia" w:eastAsiaTheme="minorEastAsia"/>
          <w:color w:val="3E3E3E"/>
          <w:shd w:val="clear" w:fill="FFFFFF"/>
          <w:lang w:eastAsia="zh-CN"/>
        </w:rPr>
      </w:pPr>
      <w:r>
        <w:rPr>
          <w:rStyle w:val="7"/>
          <w:rFonts w:hint="eastAsia" w:eastAsiaTheme="minorEastAsia"/>
          <w:color w:val="3E3E3E"/>
          <w:shd w:val="clear" w:fill="FFFFFF"/>
          <w:lang w:eastAsia="zh-CN"/>
        </w:rPr>
        <w:drawing>
          <wp:inline distT="0" distB="0" distL="114300" distR="114300">
            <wp:extent cx="5215255" cy="2546985"/>
            <wp:effectExtent l="0" t="0" r="4445" b="5715"/>
            <wp:docPr id="13" name="图片 13" descr="C:\Users\admin\Desktop\图片\2016060710042380075.jpg201606071004238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\Desktop\图片\2016060710042380075.jpg2016060710042380075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5255" cy="254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jc w:val="both"/>
        <w:rPr>
          <w:color w:val="3E3E3E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color w:val="3E3E3E"/>
        </w:rPr>
      </w:pPr>
      <w:r>
        <w:rPr>
          <w:rStyle w:val="7"/>
          <w:color w:val="3E3E3E"/>
          <w:shd w:val="clear" w:fill="FFFFFF"/>
        </w:rPr>
        <w:t>C组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jc w:val="both"/>
        <w:rPr>
          <w:rFonts w:hint="eastAsia" w:eastAsiaTheme="minorEastAsia"/>
          <w:color w:val="3E3E3E"/>
          <w:lang w:eastAsia="zh-CN"/>
        </w:rPr>
      </w:pPr>
      <w:r>
        <w:rPr>
          <w:rFonts w:hint="eastAsia" w:eastAsiaTheme="minorEastAsia"/>
          <w:color w:val="3E3E3E"/>
          <w:lang w:eastAsia="zh-CN"/>
        </w:rPr>
        <w:drawing>
          <wp:inline distT="0" distB="0" distL="114300" distR="114300">
            <wp:extent cx="5127625" cy="2512695"/>
            <wp:effectExtent l="0" t="0" r="15875" b="1905"/>
            <wp:docPr id="14" name="图片 14" descr="C:\Users\admin\Desktop\图片\c.jpg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\Desktop\图片\c.jpgc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7625" cy="251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jc w:val="center"/>
        <w:rPr>
          <w:color w:val="3E3E3E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color w:val="3E3E3E"/>
        </w:rPr>
      </w:pPr>
      <w:r>
        <w:rPr>
          <w:rStyle w:val="7"/>
          <w:color w:val="3E3E3E"/>
          <w:shd w:val="clear" w:fill="FFFFFF"/>
        </w:rPr>
        <w:t>D组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349" w:lineRule="atLeast"/>
        <w:ind w:left="0" w:right="0"/>
        <w:jc w:val="both"/>
        <w:rPr>
          <w:color w:val="3E3E3E"/>
          <w:shd w:val="clear" w:fill="FFFFFF"/>
        </w:rPr>
      </w:pPr>
      <w:r>
        <w:rPr>
          <w:rFonts w:hint="eastAsia" w:eastAsiaTheme="minorEastAsia"/>
          <w:color w:val="3E3E3E"/>
          <w:shd w:val="clear" w:fill="FFFFFF"/>
          <w:lang w:eastAsia="zh-CN"/>
        </w:rPr>
        <w:drawing>
          <wp:inline distT="0" distB="0" distL="114300" distR="114300">
            <wp:extent cx="5029200" cy="2371725"/>
            <wp:effectExtent l="0" t="0" r="0" b="9525"/>
            <wp:docPr id="15" name="图片 15" descr="C:\Users\admin\Desktop\图片\d.jpg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\Desktop\图片\d.jpgd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rStyle w:val="7"/>
          <w:color w:val="3E3E3E"/>
          <w:shd w:val="clear" w:fill="FFFFFF"/>
        </w:rPr>
      </w:pPr>
      <w:r>
        <w:rPr>
          <w:rStyle w:val="7"/>
          <w:color w:val="3E3E3E"/>
          <w:shd w:val="clear" w:fill="FFFFFF"/>
        </w:rPr>
        <w:t>E组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rStyle w:val="7"/>
          <w:rFonts w:hint="eastAsia" w:eastAsiaTheme="minorEastAsia"/>
          <w:color w:val="3E3E3E"/>
          <w:shd w:val="clear" w:fill="FFFFFF"/>
          <w:lang w:eastAsia="zh-CN"/>
        </w:rPr>
      </w:pPr>
      <w:r>
        <w:rPr>
          <w:rStyle w:val="7"/>
          <w:rFonts w:hint="eastAsia" w:eastAsiaTheme="minorEastAsia"/>
          <w:color w:val="3E3E3E"/>
          <w:shd w:val="clear" w:fill="FFFFFF"/>
          <w:lang w:eastAsia="zh-CN"/>
        </w:rPr>
        <w:drawing>
          <wp:inline distT="0" distB="0" distL="114300" distR="114300">
            <wp:extent cx="5140325" cy="2484755"/>
            <wp:effectExtent l="0" t="0" r="3175" b="10795"/>
            <wp:docPr id="17" name="图片 17" descr="C:\Users\admin\Desktop\图片\e.jp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admin\Desktop\图片\e.jpge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0325" cy="248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jc w:val="both"/>
        <w:rPr>
          <w:color w:val="3E3E3E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color w:val="3E3E3E"/>
        </w:rPr>
      </w:pPr>
      <w:r>
        <w:rPr>
          <w:rStyle w:val="7"/>
          <w:color w:val="3E3E3E"/>
          <w:shd w:val="clear" w:fill="FFFFFF"/>
        </w:rPr>
        <w:t>F组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jc w:val="both"/>
        <w:rPr>
          <w:rFonts w:hint="eastAsia" w:eastAsiaTheme="minorEastAsia"/>
          <w:color w:val="3E3E3E"/>
          <w:lang w:eastAsia="zh-CN"/>
        </w:rPr>
      </w:pPr>
      <w:r>
        <w:rPr>
          <w:rFonts w:hint="eastAsia" w:eastAsiaTheme="minorEastAsia"/>
          <w:color w:val="3E3E3E"/>
          <w:lang w:eastAsia="zh-CN"/>
        </w:rPr>
        <w:drawing>
          <wp:inline distT="0" distB="0" distL="114300" distR="114300">
            <wp:extent cx="5195570" cy="2476500"/>
            <wp:effectExtent l="0" t="0" r="5080" b="0"/>
            <wp:docPr id="18" name="图片 18" descr="C:\Users\admin\Desktop\图片\f.jpg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admin\Desktop\图片\f.jpgf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557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color w:val="3E3E3E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color w:val="3E3E3E"/>
        </w:rPr>
      </w:pPr>
      <w:r>
        <w:rPr>
          <w:rStyle w:val="7"/>
          <w:color w:val="3E3E3E"/>
          <w:shd w:val="clear" w:fill="FFFFFF"/>
        </w:rPr>
        <w:t>淘汰赛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rFonts w:hint="eastAsia" w:eastAsiaTheme="minorEastAsia"/>
          <w:color w:val="3E3E3E"/>
          <w:lang w:eastAsia="zh-CN"/>
        </w:rPr>
      </w:pPr>
      <w:r>
        <w:rPr>
          <w:rFonts w:hint="eastAsia" w:eastAsiaTheme="minorEastAsia"/>
          <w:color w:val="3E3E3E"/>
          <w:lang w:eastAsia="zh-CN"/>
        </w:rPr>
        <w:drawing>
          <wp:inline distT="0" distB="0" distL="114300" distR="114300">
            <wp:extent cx="5271135" cy="6737985"/>
            <wp:effectExtent l="0" t="0" r="5715" b="5715"/>
            <wp:docPr id="19" name="图片 19" descr="C:\Users\admin\Desktop\图片\2016060710042382484.jpg2016060710042382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admin\Desktop\图片\2016060710042382484.jpg2016060710042382484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3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9" w:lineRule="atLeast"/>
        <w:ind w:left="0" w:right="0"/>
        <w:rPr>
          <w:color w:val="3E3E3E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7030A0"/>
        </w:rPr>
        <w:t>      2016年法国欧洲杯即将上演，而今年的欧洲杯将是首次采用24支球队参赛制，对于列强云集的欧洲足坛或许整个赛事将变得更加精彩激烈，而赛果或许将十分云诡，精彩解析2016年欧洲杯指南，24支欧陆英豪各就其位，四强盘点冠军预测谁将是最后的王者让我们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7030A0"/>
        </w:rPr>
        <w:t>在愉快的预测中期待最后的答案吧！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7030A0"/>
        </w:rPr>
        <w:t>       欧洲杯历史上曾有9支球队问鼎德劳内杯，除了2004年冠军希腊外，其余八支球队均获得出线权，那么哪支球队会成为新一届大赛的冠军呢？随着法国欧洲杯开幕时间越来越近，不少分析预测大神们分分开始“施展法术”但是总体来说预测分析的结果无外忽七大豪门，他们分别是卫冕冠军西班牙、世界杯冠军德国、东道主法国，此外还有英格兰、葡萄牙、比利时以及意大利。 从大量统计的数据分析来看，利发国际认为本届欧洲杯最有可能的四强归属依次为西班牙，法国，比利时以及德国，当然作为替补的意大利与英格兰或许也有机会，而葡萄牙虽然拥有超强C罗座阵但是其整体势力偏弱或许进军四强还显得不那么明郎，至于黑马目前还很难说，相信四支欧洲劲旅两两会师临场发挥和竞技状态将会占据主导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7030A0"/>
        </w:rPr>
        <w:t>       最后我们再来分析下本届欧洲杯24强的分档形势，法国、西班牙、德国、英格兰、葡萄牙、比利时被分入种子队，意大利成为二档球队。2016年欧洲杯指南分析本次分档，除了法国以东道主身份、西班牙以卫冕冠军身份自动成为种子队之外，其他球队则是按照欧足联的国家积分所决定排位档次。这将是历史上第一次有24支球队参加的欧洲杯，无论赛事结果如何，比赛的过程绝对精彩好看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7030A0"/>
        </w:rPr>
        <w:t>      准备好熬夜了吗？</w:t>
      </w:r>
    </w:p>
    <w:p>
      <w:pPr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awing Guides">
    <w:altName w:val="Vrinda"/>
    <w:panose1 w:val="02000500000000000000"/>
    <w:charset w:val="00"/>
    <w:family w:val="auto"/>
    <w:pitch w:val="default"/>
    <w:sig w:usb0="00000000" w:usb1="00000000" w:usb2="00000000" w:usb3="00000000" w:csb0="20000111" w:csb1="41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B1339"/>
    <w:rsid w:val="25BB1339"/>
    <w:rsid w:val="631B1E67"/>
    <w:rsid w:val="6EC628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2016-04-29T08:18:00Z</dcterms:created>
  <dc:creator>Administrator</dc:creator>
  <cp:lastModifiedBy>admin</cp:lastModifiedBy>
  <dcterms:modified xsi:type="dcterms:W3CDTF">2016-06-07T03:43:59Z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