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="360" w:hanging="360" w:firstLineChars="0"/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rPr>
          <w:rStyle w:val="4"/>
          <w:rFonts w:hint="eastAsia"/>
          <w:color w:val="0070C0"/>
          <w:lang w:val="en-US" w:eastAsia="zh-CN"/>
        </w:rPr>
      </w:pPr>
      <w:r>
        <w:rPr>
          <w:rStyle w:val="4"/>
          <w:color w:val="0070C0"/>
        </w:rPr>
        <w:t>Win8安装不了驱动 提示“第三方INF不包含数字签名信息”</w:t>
      </w:r>
      <w:r>
        <w:rPr>
          <w:rStyle w:val="4"/>
          <w:rFonts w:hint="eastAsia"/>
          <w:color w:val="0070C0"/>
          <w:lang w:val="en-US" w:eastAsia="zh-CN"/>
        </w:rPr>
        <w:t>解决方法</w:t>
      </w:r>
    </w:p>
    <w:p>
      <w:pPr>
        <w:pStyle w:val="2"/>
        <w:keepNext w:val="0"/>
        <w:keepLines w:val="0"/>
        <w:widowControl/>
        <w:suppressLineNumbers w:val="0"/>
        <w:rPr>
          <w:rStyle w:val="4"/>
          <w:rFonts w:hint="eastAsia"/>
          <w:color w:val="0070C0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 xml:space="preserve"> </w:t>
      </w:r>
    </w:p>
    <w:p>
      <w:pPr>
        <w:pStyle w:val="2"/>
        <w:keepNext w:val="0"/>
        <w:keepLines w:val="0"/>
        <w:widowControl/>
        <w:suppressLineNumbers w:val="0"/>
      </w:pPr>
      <w:r>
        <w:rPr>
          <w:color w:val="0070C0"/>
        </w:rPr>
        <w:t>很多Win8使用者遇到了下面的情况，安装软件或者驱动程序时，系统提示：</w:t>
      </w:r>
      <w:r>
        <w:rPr>
          <w:rFonts w:hint="eastAsia"/>
          <w:color w:val="0070C0"/>
          <w:lang w:eastAsia="zh-CN"/>
        </w:rPr>
        <w:t>“</w:t>
      </w:r>
      <w:r>
        <w:rPr>
          <w:color w:val="0070C0"/>
        </w:rPr>
        <w:t>第三方INF不包含数字签名信息</w:t>
      </w:r>
      <w:r>
        <w:rPr>
          <w:rFonts w:hint="eastAsia"/>
          <w:color w:val="0070C0"/>
          <w:lang w:eastAsia="zh-CN"/>
        </w:rPr>
        <w:t>”</w:t>
      </w:r>
      <w:r>
        <w:rPr>
          <w:color w:val="0070C0"/>
        </w:rPr>
        <w:t>。导致软件或者驱动程序安装失败。如下图所示。下面看下真正能解决这一问题的操作方法!</w:t>
      </w:r>
    </w:p>
    <w:p>
      <w:pPr>
        <w:pStyle w:val="2"/>
        <w:keepNext w:val="0"/>
        <w:keepLines w:val="0"/>
        <w:widowControl/>
        <w:suppressLineNumbers w:val="0"/>
      </w:pPr>
      <w:r>
        <w:fldChar w:fldCharType="begin"/>
      </w:r>
      <w:r>
        <w:instrText xml:space="preserve">INCLUDEPICTURE \d "http://news.160.com/wp-content/uploads/2014/02/116.jpg" \* MERGEFORMATINET </w:instrText>
      </w:r>
      <w:r>
        <w:fldChar w:fldCharType="separate"/>
      </w:r>
      <w:r>
        <w:drawing>
          <wp:inline distT="0" distB="0" distL="114300" distR="114300">
            <wp:extent cx="3810000" cy="2809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 r:link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809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="360" w:hanging="360" w:firstLineChars="0"/>
        <w:rPr>
          <w:rFonts w:hint="eastAsia" w:ascii="Calibri" w:hAnsi="Calibri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第一步、</w:t>
      </w:r>
      <w:r>
        <w:rPr>
          <w:color w:val="0070C0"/>
        </w:rPr>
        <w:fldChar w:fldCharType="begin"/>
      </w:r>
      <w:r>
        <w:rPr>
          <w:color w:val="0070C0"/>
        </w:rPr>
        <w:instrText xml:space="preserve"> HYPERLINK "http://drivers.160.com/mouse_keyboard/" \o "鼠标驱动下载" \t "http://news.160.com/_blank" </w:instrText>
      </w:r>
      <w:r>
        <w:rPr>
          <w:color w:val="0070C0"/>
        </w:rPr>
        <w:fldChar w:fldCharType="separate"/>
      </w:r>
      <w:r>
        <w:rPr>
          <w:rStyle w:val="10"/>
          <w:color w:val="0070C0"/>
        </w:rPr>
        <w:t>鼠标</w:t>
      </w:r>
      <w:r>
        <w:rPr>
          <w:color w:val="0070C0"/>
        </w:rPr>
        <w:fldChar w:fldCharType="end"/>
      </w:r>
      <w:r>
        <w:rPr>
          <w:color w:val="0070C0"/>
        </w:rPr>
        <w:t>滑向电脑屏幕右上角或者右下角，在出现的Charm菜单，点击“设置”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fldChar w:fldCharType="begin"/>
      </w:r>
      <w:r>
        <w:rPr>
          <w:color w:val="0070C0"/>
        </w:rPr>
        <w:instrText xml:space="preserve">INCLUDEPICTURE \d "http://news.160.com/wp-content/uploads/2014/02/211.jpg" \* MERGEFORMATINET </w:instrText>
      </w:r>
      <w:r>
        <w:rPr>
          <w:color w:val="0070C0"/>
        </w:rPr>
        <w:fldChar w:fldCharType="separate"/>
      </w:r>
      <w:r>
        <w:rPr>
          <w:color w:val="0070C0"/>
        </w:rPr>
        <w:drawing>
          <wp:inline distT="0" distB="0" distL="114300" distR="114300">
            <wp:extent cx="2438400" cy="3381375"/>
            <wp:effectExtent l="9525" t="9525" r="9525" b="1905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33813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/>
                    </a:ln>
                  </pic:spPr>
                </pic:pic>
              </a:graphicData>
            </a:graphic>
          </wp:inline>
        </w:drawing>
      </w:r>
      <w:r>
        <w:rPr>
          <w:color w:val="0070C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rFonts w:hint="eastAsia"/>
          <w:color w:val="0070C0"/>
          <w:lang w:val="en-US" w:eastAsia="zh-CN"/>
        </w:rPr>
        <w:t>第二步、</w:t>
      </w:r>
      <w:r>
        <w:rPr>
          <w:color w:val="0070C0"/>
        </w:rPr>
        <w:t>在出现的新界面点击“更改电脑设置”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fldChar w:fldCharType="begin"/>
      </w:r>
      <w:r>
        <w:rPr>
          <w:color w:val="0070C0"/>
        </w:rPr>
        <w:instrText xml:space="preserve">INCLUDEPICTURE \d "http://news.160.com/wp-content/uploads/2014/02/310.jpg" \* MERGEFORMATINET </w:instrText>
      </w:r>
      <w:r>
        <w:rPr>
          <w:color w:val="0070C0"/>
        </w:rPr>
        <w:fldChar w:fldCharType="separate"/>
      </w:r>
      <w:r>
        <w:rPr>
          <w:color w:val="0070C0"/>
        </w:rPr>
        <w:drawing>
          <wp:inline distT="0" distB="0" distL="114300" distR="114300">
            <wp:extent cx="3333750" cy="4572000"/>
            <wp:effectExtent l="9525" t="9525" r="9525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572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/>
                    </a:ln>
                  </pic:spPr>
                </pic:pic>
              </a:graphicData>
            </a:graphic>
          </wp:inline>
        </w:drawing>
      </w:r>
      <w:r>
        <w:rPr>
          <w:color w:val="0070C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第三步、在出现的“电脑设置”界面，点击左侧“常规”，在右侧窗口中在“高级启动”选项下面找到并点击“立即重启”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fldChar w:fldCharType="begin"/>
      </w:r>
      <w:r>
        <w:rPr>
          <w:color w:val="0070C0"/>
        </w:rPr>
        <w:instrText xml:space="preserve">INCLUDEPICTURE \d "http://news.160.com/wp-content/uploads/2014/02/47.jpg" \* MERGEFORMATINET </w:instrText>
      </w:r>
      <w:r>
        <w:rPr>
          <w:color w:val="0070C0"/>
        </w:rPr>
        <w:fldChar w:fldCharType="separate"/>
      </w:r>
      <w:r>
        <w:rPr>
          <w:color w:val="0070C0"/>
        </w:rPr>
        <w:drawing>
          <wp:inline distT="0" distB="0" distL="114300" distR="114300">
            <wp:extent cx="3810000" cy="3401060"/>
            <wp:effectExtent l="9525" t="9525" r="9525" b="18415"/>
            <wp:docPr id="3" name="图片 3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7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40106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70C0"/>
                      </a:solidFill>
                      <a:miter/>
                    </a:ln>
                  </pic:spPr>
                </pic:pic>
              </a:graphicData>
            </a:graphic>
          </wp:inline>
        </w:drawing>
      </w:r>
      <w:r>
        <w:rPr>
          <w:color w:val="0070C0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第四步、系统重启</w:t>
      </w:r>
      <w:r>
        <w:rPr>
          <w:rFonts w:hint="eastAsia"/>
          <w:color w:val="0070C0"/>
          <w:lang w:eastAsia="zh-CN"/>
        </w:rPr>
        <w:t>。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第五步、在“选择一个选项”界面，点击“疑难解答”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drawing>
          <wp:inline distT="0" distB="0" distL="114300" distR="114300">
            <wp:extent cx="4923790" cy="2619375"/>
            <wp:effectExtent l="0" t="0" r="1016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23790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第六步、在“疑难解答”界面，点击“高级选项”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drawing>
          <wp:inline distT="0" distB="0" distL="114300" distR="114300">
            <wp:extent cx="4847590" cy="2355215"/>
            <wp:effectExtent l="0" t="0" r="10160" b="698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47590" cy="2355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第七步、在“高级选项”界面，点击“启动设置”</w:t>
      </w: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4914265" cy="2618740"/>
            <wp:effectExtent l="0" t="0" r="635" b="1016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4265" cy="261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第八步、</w:t>
      </w:r>
      <w:r>
        <w:rPr>
          <w:rFonts w:hint="eastAsia"/>
        </w:rPr>
        <w:t>点击“重启”</w:t>
      </w:r>
    </w:p>
    <w:p>
      <w:pPr>
        <w:pStyle w:val="2"/>
        <w:keepNext w:val="0"/>
        <w:keepLines w:val="0"/>
        <w:widowControl/>
        <w:suppressLineNumbers w:val="0"/>
      </w:pPr>
    </w:p>
    <w:p>
      <w:pPr>
        <w:pStyle w:val="2"/>
        <w:keepNext w:val="0"/>
        <w:keepLines w:val="0"/>
        <w:widowControl/>
        <w:suppressLineNumbers w:val="0"/>
      </w:pPr>
      <w:r>
        <w:drawing>
          <wp:inline distT="0" distB="0" distL="114300" distR="114300">
            <wp:extent cx="4180840" cy="2628265"/>
            <wp:effectExtent l="0" t="0" r="1016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80840" cy="2628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rPr>
          <w:rFonts w:hint="eastAsia" w:eastAsiaTheme="minorEastAsia"/>
          <w:color w:val="0070C0"/>
          <w:lang w:val="en-US" w:eastAsia="zh-CN"/>
        </w:rPr>
      </w:pPr>
      <w:r>
        <w:rPr>
          <w:rFonts w:hint="eastAsia"/>
          <w:color w:val="0070C0"/>
          <w:lang w:val="en-US" w:eastAsia="zh-CN"/>
        </w:rPr>
        <w:t>第九步、重新启动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</w:t>
      </w:r>
      <w:r>
        <w:rPr>
          <w:rFonts w:hint="eastAsia"/>
          <w:color w:val="0070C0"/>
          <w:lang w:val="en-US" w:eastAsia="zh-CN"/>
        </w:rPr>
        <w:t>十</w:t>
      </w:r>
      <w:r>
        <w:rPr>
          <w:color w:val="0070C0"/>
        </w:rPr>
        <w:t>步、在“启动设置”界面，我们看到很多选项，使用数字键“7”选择“禁用驱动程序强制签名”</w:t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drawing>
          <wp:inline distT="0" distB="0" distL="114300" distR="114300">
            <wp:extent cx="4295140" cy="3228340"/>
            <wp:effectExtent l="0" t="0" r="1016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95140" cy="3228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rPr>
          <w:color w:val="0070C0"/>
        </w:rPr>
      </w:pPr>
      <w:r>
        <w:rPr>
          <w:color w:val="0070C0"/>
        </w:rPr>
        <w:t>第</w:t>
      </w:r>
      <w:r>
        <w:rPr>
          <w:rFonts w:hint="eastAsia"/>
          <w:color w:val="0070C0"/>
          <w:lang w:val="en-US" w:eastAsia="zh-CN"/>
        </w:rPr>
        <w:t>十一</w:t>
      </w:r>
      <w:r>
        <w:rPr>
          <w:color w:val="0070C0"/>
        </w:rPr>
        <w:t>步、系统启动后，重装驱动程序</w:t>
      </w:r>
      <w:r>
        <w:rPr>
          <w:rFonts w:hint="eastAsia"/>
          <w:color w:val="0070C0"/>
          <w:lang w:eastAsia="zh-CN"/>
        </w:rPr>
        <w:t>。</w:t>
      </w:r>
      <w:r>
        <w:rPr>
          <w:rFonts w:hint="eastAsia"/>
          <w:color w:val="0070C0"/>
          <w:lang w:val="en-US" w:eastAsia="zh-CN"/>
        </w:rPr>
        <w:t>安装过程中如</w:t>
      </w:r>
      <w:r>
        <w:rPr>
          <w:color w:val="0070C0"/>
        </w:rPr>
        <w:t>出现了“Windows无法验证次驱动程序软件的发布者”，我们点击“始终安装此驱动程序软件(I)”</w:t>
      </w:r>
      <w:r>
        <w:rPr>
          <w:rFonts w:hint="eastAsia"/>
          <w:color w:val="0070C0"/>
          <w:lang w:val="en-US"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="360" w:hanging="360" w:firstLineChars="0"/>
        <w:rPr>
          <w:rFonts w:hint="eastAsia" w:ascii="Calibri" w:hAnsi="Calibri" w:eastAsia="宋体" w:cs="宋体"/>
          <w:color w:val="0070C0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="360" w:hanging="360" w:firstLineChars="0"/>
        <w:rPr>
          <w:rFonts w:hint="eastAsia" w:ascii="Calibri" w:hAnsi="Calibri" w:eastAsia="宋体" w:cs="宋体"/>
          <w:color w:val="0000FF"/>
        </w:rPr>
      </w:pP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ind w:left="360" w:hanging="360" w:firstLineChars="0"/>
        <w:rPr>
          <w:rFonts w:hint="eastAsia" w:ascii="Calibri" w:hAnsi="Calibri" w:eastAsia="宋体" w:cs="宋体"/>
          <w:color w:val="0000FF"/>
        </w:rPr>
      </w:pPr>
    </w:p>
    <w:p>
      <w:pPr>
        <w:rPr>
          <w:rFonts w:hint="eastAsia"/>
          <w:color w:val="0000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32019"/>
    <w:rsid w:val="02017021"/>
    <w:rsid w:val="0A7E6C48"/>
    <w:rsid w:val="1BE85FD5"/>
    <w:rsid w:val="28BC6F02"/>
    <w:rsid w:val="35032019"/>
    <w:rsid w:val="53E26460"/>
    <w:rsid w:val="57D0331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qFormat/>
    <w:uiPriority w:val="0"/>
    <w:rPr>
      <w:color w:val="272A3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TML Definition"/>
    <w:basedOn w:val="3"/>
    <w:qFormat/>
    <w:uiPriority w:val="0"/>
  </w:style>
  <w:style w:type="character" w:styleId="8">
    <w:name w:val="HTML Acronym"/>
    <w:basedOn w:val="3"/>
    <w:qFormat/>
    <w:uiPriority w:val="0"/>
  </w:style>
  <w:style w:type="character" w:styleId="9">
    <w:name w:val="HTML Variable"/>
    <w:basedOn w:val="3"/>
    <w:qFormat/>
    <w:uiPriority w:val="0"/>
  </w:style>
  <w:style w:type="character" w:styleId="10">
    <w:name w:val="Hyperlink"/>
    <w:basedOn w:val="3"/>
    <w:qFormat/>
    <w:uiPriority w:val="0"/>
    <w:rPr>
      <w:color w:val="272A30"/>
      <w:u w:val="none"/>
    </w:rPr>
  </w:style>
  <w:style w:type="character" w:styleId="11">
    <w:name w:val="HTML Code"/>
    <w:basedOn w:val="3"/>
    <w:qFormat/>
    <w:uiPriority w:val="0"/>
    <w:rPr>
      <w:rFonts w:ascii="Courier New" w:hAnsi="Courier New"/>
      <w:sz w:val="20"/>
    </w:rPr>
  </w:style>
  <w:style w:type="character" w:styleId="12">
    <w:name w:val="HTML Cite"/>
    <w:basedOn w:val="3"/>
    <w:qFormat/>
    <w:uiPriority w:val="0"/>
  </w:style>
  <w:style w:type="character" w:customStyle="1" w:styleId="14">
    <w:name w:val="top_icon"/>
    <w:basedOn w:val="3"/>
    <w:qFormat/>
    <w:uiPriority w:val="0"/>
  </w:style>
  <w:style w:type="character" w:customStyle="1" w:styleId="15">
    <w:name w:val="current"/>
    <w:basedOn w:val="3"/>
    <w:qFormat/>
    <w:uiPriority w:val="0"/>
    <w:rPr>
      <w:color w:val="D22222"/>
      <w:sz w:val="21"/>
      <w:szCs w:val="21"/>
    </w:rPr>
  </w:style>
  <w:style w:type="character" w:customStyle="1" w:styleId="16">
    <w:name w:val="v"/>
    <w:basedOn w:val="3"/>
    <w:qFormat/>
    <w:uiPriority w:val="0"/>
  </w:style>
  <w:style w:type="character" w:customStyle="1" w:styleId="17">
    <w:name w:val="v1"/>
    <w:basedOn w:val="3"/>
    <w:qFormat/>
    <w:uiPriority w:val="0"/>
  </w:style>
  <w:style w:type="character" w:customStyle="1" w:styleId="18">
    <w:name w:val="v2"/>
    <w:basedOn w:val="3"/>
    <w:qFormat/>
    <w:uiPriority w:val="0"/>
    <w:rPr>
      <w:color w:val="D5D5D5"/>
    </w:rPr>
  </w:style>
  <w:style w:type="character" w:customStyle="1" w:styleId="19">
    <w:name w:val="p3"/>
    <w:basedOn w:val="3"/>
    <w:uiPriority w:val="0"/>
  </w:style>
  <w:style w:type="character" w:customStyle="1" w:styleId="20">
    <w:name w:val="p2"/>
    <w:basedOn w:val="3"/>
    <w:qFormat/>
    <w:uiPriority w:val="0"/>
  </w:style>
  <w:style w:type="character" w:customStyle="1" w:styleId="21">
    <w:name w:val="p21"/>
    <w:basedOn w:val="3"/>
    <w:qFormat/>
    <w:uiPriority w:val="0"/>
    <w:rPr>
      <w:sz w:val="18"/>
      <w:szCs w:val="18"/>
    </w:rPr>
  </w:style>
  <w:style w:type="character" w:customStyle="1" w:styleId="22">
    <w:name w:val="p1"/>
    <w:basedOn w:val="3"/>
    <w:qFormat/>
    <w:uiPriority w:val="0"/>
    <w:rPr>
      <w:sz w:val="21"/>
      <w:szCs w:val="21"/>
    </w:rPr>
  </w:style>
  <w:style w:type="character" w:customStyle="1" w:styleId="23">
    <w:name w:val="p11"/>
    <w:basedOn w:val="3"/>
    <w:qFormat/>
    <w:uiPriority w:val="0"/>
  </w:style>
  <w:style w:type="character" w:customStyle="1" w:styleId="24">
    <w:name w:val="block_cate"/>
    <w:basedOn w:val="3"/>
    <w:qFormat/>
    <w:uiPriority w:val="0"/>
  </w:style>
  <w:style w:type="character" w:customStyle="1" w:styleId="25">
    <w:name w:val="more"/>
    <w:basedOn w:val="3"/>
    <w:qFormat/>
    <w:uiPriority w:val="0"/>
    <w:rPr>
      <w:sz w:val="18"/>
      <w:szCs w:val="18"/>
    </w:rPr>
  </w:style>
  <w:style w:type="character" w:customStyle="1" w:styleId="26">
    <w:name w:val="more1"/>
    <w:basedOn w:val="3"/>
    <w:qFormat/>
    <w:uiPriority w:val="0"/>
    <w:rPr>
      <w:sz w:val="18"/>
      <w:szCs w:val="18"/>
    </w:rPr>
  </w:style>
  <w:style w:type="character" w:customStyle="1" w:styleId="27">
    <w:name w:val="sub"/>
    <w:basedOn w:val="3"/>
    <w:qFormat/>
    <w:uiPriority w:val="0"/>
  </w:style>
  <w:style w:type="character" w:customStyle="1" w:styleId="28">
    <w:name w:val="cate_current"/>
    <w:basedOn w:val="3"/>
    <w:qFormat/>
    <w:uiPriority w:val="0"/>
    <w:rPr>
      <w:vanish/>
    </w:rPr>
  </w:style>
  <w:style w:type="character" w:customStyle="1" w:styleId="29">
    <w:name w:val="nick"/>
    <w:basedOn w:val="3"/>
    <w:qFormat/>
    <w:uiPriority w:val="0"/>
  </w:style>
  <w:style w:type="character" w:customStyle="1" w:styleId="30">
    <w:name w:val="comm_reply"/>
    <w:basedOn w:val="3"/>
    <w:qFormat/>
    <w:uiPriority w:val="0"/>
    <w:rPr>
      <w:color w:val="AAAAAA"/>
      <w:sz w:val="18"/>
      <w:szCs w:val="18"/>
    </w:rPr>
  </w:style>
  <w:style w:type="character" w:customStyle="1" w:styleId="31">
    <w:name w:val="last-child"/>
    <w:basedOn w:val="3"/>
    <w:qFormat/>
    <w:uiPriority w:val="0"/>
    <w:rPr>
      <w:vanish/>
    </w:rPr>
  </w:style>
  <w:style w:type="character" w:customStyle="1" w:styleId="32">
    <w:name w:val="rp_span"/>
    <w:basedOn w:val="3"/>
    <w:qFormat/>
    <w:uiPriority w:val="0"/>
    <w:rPr>
      <w:color w:val="D22222"/>
    </w:rPr>
  </w:style>
  <w:style w:type="character" w:customStyle="1" w:styleId="33">
    <w:name w:val="bds_nopic"/>
    <w:basedOn w:val="3"/>
    <w:uiPriority w:val="0"/>
  </w:style>
  <w:style w:type="character" w:customStyle="1" w:styleId="34">
    <w:name w:val="bds_nopic1"/>
    <w:basedOn w:val="3"/>
    <w:qFormat/>
    <w:uiPriority w:val="0"/>
  </w:style>
  <w:style w:type="character" w:customStyle="1" w:styleId="35">
    <w:name w:val="bds_nopic2"/>
    <w:basedOn w:val="3"/>
    <w:qFormat/>
    <w:uiPriority w:val="0"/>
  </w:style>
  <w:style w:type="character" w:customStyle="1" w:styleId="36">
    <w:name w:val="bds_more2"/>
    <w:basedOn w:val="3"/>
    <w:qFormat/>
    <w:uiPriority w:val="0"/>
  </w:style>
  <w:style w:type="character" w:customStyle="1" w:styleId="37">
    <w:name w:val="bds_more3"/>
    <w:basedOn w:val="3"/>
    <w:qFormat/>
    <w:uiPriority w:val="0"/>
  </w:style>
  <w:style w:type="character" w:customStyle="1" w:styleId="38">
    <w:name w:val="bds_more"/>
    <w:basedOn w:val="3"/>
    <w:qFormat/>
    <w:uiPriority w:val="0"/>
    <w:rPr>
      <w:rFonts w:hint="eastAsia" w:ascii="宋体" w:hAnsi="宋体" w:eastAsia="宋体" w:cs="宋体"/>
    </w:rPr>
  </w:style>
  <w:style w:type="character" w:customStyle="1" w:styleId="39">
    <w:name w:val="bds_more1"/>
    <w:basedOn w:val="3"/>
    <w:uiPriority w:val="0"/>
  </w:style>
  <w:style w:type="character" w:customStyle="1" w:styleId="40">
    <w:name w:val="bds_more4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http://news.160.com/wp-content/uploads/2014/02/310.jpg" TargetMode="External"/><Relationship Id="rId8" Type="http://schemas.openxmlformats.org/officeDocument/2006/relationships/image" Target="media/image3.jpeg"/><Relationship Id="rId7" Type="http://schemas.openxmlformats.org/officeDocument/2006/relationships/image" Target="http://news.160.com/wp-content/uploads/2014/02/211.jpg" TargetMode="External"/><Relationship Id="rId6" Type="http://schemas.openxmlformats.org/officeDocument/2006/relationships/image" Target="media/image2.jpeg"/><Relationship Id="rId5" Type="http://schemas.openxmlformats.org/officeDocument/2006/relationships/image" Target="http://news.160.com/wp-content/uploads/2014/02/116.jpg" TargetMode="Externa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http://news.160.com/wp-content/uploads/2014/02/47.jpg" TargetMode="External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2016-01-11T06:56:00Z</dcterms:created>
  <dc:creator>Administrator</dc:creator>
  <cp:lastModifiedBy>Administrator</cp:lastModifiedBy>
  <cp:lastPrinted>2016-01-11T08:44:00Z</cp:lastPrinted>
  <dcterms:modified xsi:type="dcterms:W3CDTF">2016-01-19T03:42:15Z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