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464300"/>
            <wp:effectExtent l="0" t="0" r="2540" b="12700"/>
            <wp:docPr id="1" name="图片 1" descr="粘贴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粘贴图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6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方正楷体_GBK" w:hAnsi="方正楷体_GBK" w:eastAsia="方正楷体_GBK" w:cs="方正楷体_GBK"/>
          <w:sz w:val="52"/>
          <w:szCs w:val="5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52"/>
          <w:szCs w:val="52"/>
          <w:lang w:val="en-US" w:eastAsia="zh-CN"/>
        </w:rPr>
        <w:t>城市漫步201使用方法说明书</w:t>
      </w:r>
    </w:p>
    <w:p>
      <w:pPr>
        <w:jc w:val="center"/>
        <w:rPr>
          <w:rFonts w:hint="eastAsia" w:ascii="方正楷体_GBK" w:hAnsi="方正楷体_GBK" w:eastAsia="方正楷体_GBK" w:cs="方正楷体_GBK"/>
          <w:sz w:val="52"/>
          <w:szCs w:val="5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52"/>
          <w:szCs w:val="52"/>
          <w:lang w:val="en-US" w:eastAsia="zh-CN"/>
        </w:rPr>
        <w:br w:type="page"/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守护星201产品介绍(含说明书)：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包装盒内有一张城市漫步VIP会员卡,守护星201登入平台帐号就是会员卡用户名平台密码默认是：123456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一、产品描述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此追踪器通过短信和GPRS,将追踪器的位置信息发送到您的手机或者个人电脑的网络服务端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追踪器具有如下功能特色：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1、超大容量电池 超长待机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2、通过短信或者GPRS进行追踪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3、当前位置反馈 定时反馈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4、SOS报警 越界报警控制 低电报警 超速报警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5、实时语音监听 振动报警 无漂移 汽车防盗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使用方法：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守护星201追踪器出厂时预设每隔5分钟自动连接到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www.gpsime.com上报当前位置信息,并从服务中心获取最新的设置.事先请确保追踪器已经在服务中心www.gpsime.com注册。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1.在服务中心www.gpsime.com注册您的追踪器，并获得用户名和密码。此操作需要追踪器的IMEI号码。IMEI号码粘贴在追踪器的背面。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2.检查预设的APN列表如果您使用的SIM卡运营商没有在APN列表中，请通过短信手工设置APN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3.当APN设置完毕，追踪器将会自动连接到www.gpsime.com,并每隔5秒向服务中心反馈位置信息. 您可登陆www.gpsime.com服务中心查看追踪器的轨迹。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登录方式：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城市漫步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PC-WEB服务平台  登陆 www.gpsime.com 进入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城市漫步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WEB版服务平台，填写用户名、密码及验证码，点击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登陆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，进入平台界面。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2.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城市漫步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手机WEB服务平台 手机浏览器访问m.gpsime.com，输入用户名/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密码（同PC WEB版用户名/密码一致)，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3.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城市漫步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PC客户端  城市漫步PC-Mini客户端支持WinXP、Win7等多种Windows操作系统,方便用户一键登录或开机自动登录平台,可登陆城市漫步官网www.manbu.cc下载PC客户端。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使用和PC WEB版相同的用户名/密码登陆，可在监控界面下实现单次点名、实时跟踪、轨迹回放和下发指令等高级功能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4.短信命令  追踪器只会对带有有效密码的用户命令做出反应。带有无效密码的命令将被忽略。以下命令中的","一定要用英文输入法中输入,否则为无效命令.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附注: ****** 是命令密码，默认密码为000000.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SOS号码（监护人号码）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设置  描述：当长按SOS键，追踪器会发送位置短信和 拨打监护人的电话号码。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命令: W&lt;密码&gt;,003,3,1, &lt;电话号码&gt;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BAT.V16,12230110成功.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2.获取IMEI号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命令: W******,601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说明:发送此命令可获得追踪器的IMEI号.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例如:  短信发送: W000000,601  短信接收: W01,601,352530005000000成功 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3.开启震动报警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命令:SF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说明：车主通手机以送短信"SF"到设备的电话卡上.设置成功后,车辆被非法震动或振动异常时,将 以短信的方式向车方报警.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报警内容为：检测到震动,如果您需要取消震动报警,请回复CF 如果您需要查询位置请回复CC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例如: 短信发送: SF  短信接收:防盗模式已启动,当检测到震动时将通过 短信通知您.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4.取消震动报警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命令：CF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说明：车主通手机以送短信"SF"到设备的电话卡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上.设置成功后,设备恢复到平常状态.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例如: 短信发送: CF  短信接收:设备震动报警已停止,后续设备启动时, 不会再发预警信息给您,如果需要您可以发送SF到 此号码开启震动报警。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短信返回的格式: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W**,###** 返回值   ### 命令号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返回值: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00: 获取位置信息成功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01: 设置成功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02: 设置失败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03: 格式错误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04: 密码错误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05: 命令字错误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06: 修改密码错误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07: 参数错误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08: 没有GPS数据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09: 协议不支持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10: 超速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11: 越界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12: GPS未定位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13: 端口打开失败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14: 超时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15: 拒绝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16: 获得GPS数据失败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17: 分配内存失败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18: 自动报警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19: GPRS登陆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联系我们: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公司网站：www.manbu.cc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(公司总部，了解城市漫步，最新产品发布）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GPS定位平台网址：www.gpsime.com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客服电话: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0755-23932001　 0755-82533244　 0755-82807062　 0755-82504500 （售前咨询，技术解答）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售后电话:</w:t>
      </w:r>
    </w:p>
    <w:p>
      <w:pPr>
        <w:spacing w:beforeLines="0" w:afterLines="0"/>
        <w:jc w:val="left"/>
        <w:rPr>
          <w:rFonts w:hint="eastAsia" w:ascii="方正楷体_GBK" w:hAnsi="方正楷体_GBK" w:eastAsia="方正楷体_GBK" w:cs="方正楷体_GBK"/>
          <w:sz w:val="52"/>
          <w:szCs w:val="52"/>
          <w:lang w:val="en-US" w:eastAsia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0755-23932001　 0755-82533244　 0755-82807062　 0755-82504500（售后咨询，技术解答）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B0A4F0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2016-08-02T02:50:26Z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